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65647" w14:textId="216E9E8F" w:rsidR="00B33DB6" w:rsidRDefault="00A5322C">
      <w:pPr>
        <w:pStyle w:val="Nzev"/>
        <w:ind w:firstLine="708"/>
        <w:contextualSpacing/>
        <w:outlineLvl w:val="0"/>
        <w:rPr>
          <w:caps/>
          <w:sz w:val="44"/>
          <w:szCs w:val="44"/>
        </w:rPr>
      </w:pPr>
      <w:r w:rsidRPr="00BE79E6">
        <w:rPr>
          <w:caps/>
          <w:szCs w:val="44"/>
        </w:rPr>
        <w:t xml:space="preserve">návrh </w:t>
      </w:r>
      <w:r w:rsidR="00D02F99" w:rsidRPr="00BE79E6">
        <w:rPr>
          <w:caps/>
          <w:szCs w:val="44"/>
        </w:rPr>
        <w:t xml:space="preserve">SERVISNÍ </w:t>
      </w:r>
      <w:r w:rsidR="0086012D" w:rsidRPr="00BE79E6">
        <w:rPr>
          <w:caps/>
          <w:szCs w:val="44"/>
        </w:rPr>
        <w:t>SMLOUV</w:t>
      </w:r>
      <w:r w:rsidRPr="00BE79E6">
        <w:rPr>
          <w:caps/>
          <w:szCs w:val="44"/>
        </w:rPr>
        <w:t>y</w:t>
      </w:r>
    </w:p>
    <w:p w14:paraId="54665648" w14:textId="77777777" w:rsidR="004230E3" w:rsidRPr="000144F1" w:rsidRDefault="004230E3" w:rsidP="00997CB3">
      <w:pPr>
        <w:pStyle w:val="Nzev"/>
        <w:spacing w:before="120"/>
        <w:ind w:firstLine="708"/>
        <w:contextualSpacing/>
        <w:outlineLvl w:val="0"/>
        <w:rPr>
          <w:b w:val="0"/>
          <w:caps/>
          <w:sz w:val="22"/>
          <w:szCs w:val="22"/>
        </w:rPr>
      </w:pPr>
    </w:p>
    <w:p w14:paraId="54665649" w14:textId="0BFFA520" w:rsidR="00D44692" w:rsidRPr="004230E3" w:rsidRDefault="00D44692" w:rsidP="00D90513">
      <w:pPr>
        <w:pStyle w:val="Nzev"/>
        <w:tabs>
          <w:tab w:val="left" w:pos="2835"/>
        </w:tabs>
        <w:spacing w:before="120" w:after="120"/>
        <w:contextualSpacing/>
        <w:jc w:val="left"/>
        <w:rPr>
          <w:bCs w:val="0"/>
          <w:sz w:val="22"/>
          <w:szCs w:val="22"/>
        </w:rPr>
      </w:pPr>
      <w:r w:rsidRPr="00B51BE4">
        <w:rPr>
          <w:b w:val="0"/>
          <w:bCs w:val="0"/>
          <w:sz w:val="22"/>
          <w:szCs w:val="22"/>
        </w:rPr>
        <w:t xml:space="preserve">Číslo smlouvy </w:t>
      </w:r>
      <w:r w:rsidR="004C7512" w:rsidRPr="00B51BE4">
        <w:rPr>
          <w:b w:val="0"/>
          <w:bCs w:val="0"/>
          <w:sz w:val="22"/>
          <w:szCs w:val="22"/>
        </w:rPr>
        <w:t>objednatele</w:t>
      </w:r>
      <w:r w:rsidRPr="00B51BE4">
        <w:rPr>
          <w:b w:val="0"/>
          <w:bCs w:val="0"/>
          <w:sz w:val="22"/>
          <w:szCs w:val="22"/>
        </w:rPr>
        <w:t>:</w:t>
      </w:r>
      <w:r w:rsidR="004230E3">
        <w:rPr>
          <w:b w:val="0"/>
          <w:bCs w:val="0"/>
          <w:sz w:val="22"/>
          <w:szCs w:val="22"/>
        </w:rPr>
        <w:t xml:space="preserve"> </w:t>
      </w:r>
      <w:r w:rsidR="00D90513">
        <w:rPr>
          <w:b w:val="0"/>
          <w:bCs w:val="0"/>
          <w:sz w:val="22"/>
          <w:szCs w:val="22"/>
        </w:rPr>
        <w:tab/>
      </w:r>
      <w:r w:rsidR="00D90513" w:rsidRPr="00BE79E6">
        <w:rPr>
          <w:rFonts w:eastAsia="Calibri"/>
          <w:b w:val="0"/>
          <w:i/>
          <w:color w:val="00B0F0"/>
          <w:sz w:val="22"/>
          <w:szCs w:val="22"/>
        </w:rPr>
        <w:t>(</w:t>
      </w:r>
      <w:r w:rsidR="00D90513">
        <w:rPr>
          <w:rFonts w:eastAsia="Calibri"/>
          <w:b w:val="0"/>
          <w:i/>
          <w:color w:val="00B0F0"/>
          <w:sz w:val="22"/>
          <w:szCs w:val="22"/>
        </w:rPr>
        <w:t>POZN.:</w:t>
      </w:r>
      <w:r w:rsidR="00D90513" w:rsidRPr="00BE79E6">
        <w:rPr>
          <w:rFonts w:eastAsia="Calibri"/>
          <w:b w:val="0"/>
          <w:i/>
          <w:color w:val="00B0F0"/>
          <w:sz w:val="22"/>
          <w:szCs w:val="22"/>
        </w:rPr>
        <w:t xml:space="preserve"> doplní Objednatel</w:t>
      </w:r>
      <w:r w:rsidR="00D90513">
        <w:rPr>
          <w:rFonts w:eastAsia="Calibri"/>
          <w:b w:val="0"/>
          <w:i/>
          <w:color w:val="00B0F0"/>
          <w:sz w:val="22"/>
          <w:szCs w:val="22"/>
        </w:rPr>
        <w:t>.</w:t>
      </w:r>
      <w:r w:rsidR="00D90513" w:rsidRPr="00BE79E6">
        <w:rPr>
          <w:rFonts w:eastAsia="Calibri"/>
          <w:b w:val="0"/>
          <w:i/>
          <w:color w:val="00B0F0"/>
          <w:sz w:val="22"/>
          <w:szCs w:val="22"/>
        </w:rPr>
        <w:t>)</w:t>
      </w:r>
      <w:r w:rsidR="00D90513">
        <w:rPr>
          <w:b w:val="0"/>
          <w:bCs w:val="0"/>
          <w:sz w:val="22"/>
          <w:szCs w:val="22"/>
        </w:rPr>
        <w:tab/>
      </w:r>
    </w:p>
    <w:p w14:paraId="5466564A" w14:textId="0AC845FC" w:rsidR="00D44692" w:rsidRPr="00B51BE4" w:rsidRDefault="00D44692" w:rsidP="00D44692">
      <w:pPr>
        <w:pStyle w:val="Nzev"/>
        <w:spacing w:before="120" w:after="120"/>
        <w:contextualSpacing/>
        <w:jc w:val="left"/>
        <w:rPr>
          <w:sz w:val="22"/>
          <w:szCs w:val="22"/>
        </w:rPr>
      </w:pPr>
      <w:r w:rsidRPr="00B51BE4">
        <w:rPr>
          <w:b w:val="0"/>
          <w:bCs w:val="0"/>
          <w:sz w:val="22"/>
          <w:szCs w:val="22"/>
        </w:rPr>
        <w:t xml:space="preserve">Číslo smlouvy </w:t>
      </w:r>
      <w:r w:rsidR="00F84533" w:rsidRPr="00B51BE4">
        <w:rPr>
          <w:b w:val="0"/>
          <w:bCs w:val="0"/>
          <w:sz w:val="22"/>
          <w:szCs w:val="22"/>
        </w:rPr>
        <w:t>poskytovatel</w:t>
      </w:r>
      <w:r w:rsidR="004C7512" w:rsidRPr="00B51BE4">
        <w:rPr>
          <w:b w:val="0"/>
          <w:bCs w:val="0"/>
          <w:sz w:val="22"/>
          <w:szCs w:val="22"/>
        </w:rPr>
        <w:t>e</w:t>
      </w:r>
      <w:r w:rsidRPr="00B51BE4">
        <w:rPr>
          <w:b w:val="0"/>
          <w:bCs w:val="0"/>
          <w:sz w:val="22"/>
          <w:szCs w:val="22"/>
        </w:rPr>
        <w:t xml:space="preserve">: </w:t>
      </w:r>
      <w:r w:rsidR="00ED2BC5" w:rsidRPr="00B51BE4">
        <w:rPr>
          <w:b w:val="0"/>
          <w:bCs w:val="0"/>
          <w:sz w:val="22"/>
          <w:szCs w:val="22"/>
        </w:rPr>
        <w:tab/>
      </w:r>
      <w:r w:rsidR="00D90513" w:rsidRPr="00BE79E6">
        <w:rPr>
          <w:b w:val="0"/>
          <w:i/>
          <w:color w:val="00B0F0"/>
          <w:sz w:val="22"/>
        </w:rPr>
        <w:t>(</w:t>
      </w:r>
      <w:r w:rsidR="00D90513">
        <w:rPr>
          <w:b w:val="0"/>
          <w:i/>
          <w:color w:val="00B0F0"/>
          <w:sz w:val="22"/>
        </w:rPr>
        <w:t>POZN.:</w:t>
      </w:r>
      <w:r w:rsidR="00D90513" w:rsidRPr="00BE79E6">
        <w:rPr>
          <w:b w:val="0"/>
          <w:i/>
          <w:color w:val="00B0F0"/>
          <w:sz w:val="22"/>
        </w:rPr>
        <w:t xml:space="preserve"> doplní Poskytovatel. Poté poznámku vymaže.)</w:t>
      </w:r>
      <w:r w:rsidR="00D90513" w:rsidRPr="00BE79E6">
        <w:rPr>
          <w:b w:val="0"/>
          <w:sz w:val="22"/>
        </w:rPr>
        <w:t xml:space="preserve"> </w:t>
      </w:r>
      <w:r w:rsidR="00441544">
        <w:rPr>
          <w:sz w:val="22"/>
          <w:szCs w:val="22"/>
        </w:rPr>
        <w:pict w14:anchorId="546656DD">
          <v:rect id="_x0000_i1025" style="width:453.6pt;height:1.5pt" o:hralign="center" o:hrstd="t" o:hrnoshade="t" o:hr="t" fillcolor="black" stroked="f"/>
        </w:pict>
      </w:r>
    </w:p>
    <w:p w14:paraId="5466564B" w14:textId="5CA752CE" w:rsidR="00691B99" w:rsidRPr="00B51BE4" w:rsidRDefault="00691B99" w:rsidP="00691B99">
      <w:pPr>
        <w:tabs>
          <w:tab w:val="left" w:pos="720"/>
        </w:tabs>
        <w:spacing w:before="120"/>
        <w:contextualSpacing/>
        <w:jc w:val="both"/>
        <w:rPr>
          <w:sz w:val="22"/>
          <w:szCs w:val="22"/>
        </w:rPr>
      </w:pPr>
    </w:p>
    <w:p w14:paraId="5466564C" w14:textId="77777777" w:rsidR="00691B99" w:rsidRPr="00B51BE4" w:rsidRDefault="00691B99" w:rsidP="00723715">
      <w:pPr>
        <w:pStyle w:val="Odstavecseseznamem"/>
        <w:tabs>
          <w:tab w:val="left" w:pos="567"/>
        </w:tabs>
        <w:spacing w:before="120"/>
        <w:ind w:left="284"/>
        <w:jc w:val="center"/>
        <w:rPr>
          <w:b/>
        </w:rPr>
      </w:pPr>
      <w:r>
        <w:rPr>
          <w:b/>
        </w:rPr>
        <w:t>Smluvní strany</w:t>
      </w:r>
    </w:p>
    <w:p w14:paraId="5466564D" w14:textId="77777777" w:rsidR="00691B99" w:rsidRDefault="00691B99" w:rsidP="0086012D">
      <w:pPr>
        <w:tabs>
          <w:tab w:val="left" w:pos="3969"/>
        </w:tabs>
        <w:spacing w:before="120"/>
        <w:ind w:right="21"/>
        <w:jc w:val="both"/>
        <w:rPr>
          <w:b/>
          <w:sz w:val="22"/>
          <w:szCs w:val="22"/>
        </w:rPr>
      </w:pPr>
    </w:p>
    <w:p w14:paraId="5466564E" w14:textId="77777777" w:rsidR="0086012D" w:rsidRPr="00B51BE4" w:rsidRDefault="007D3363" w:rsidP="0086012D">
      <w:pPr>
        <w:tabs>
          <w:tab w:val="left" w:pos="3969"/>
        </w:tabs>
        <w:spacing w:before="120"/>
        <w:ind w:right="21"/>
        <w:jc w:val="both"/>
        <w:rPr>
          <w:b/>
          <w:sz w:val="22"/>
          <w:szCs w:val="22"/>
        </w:rPr>
      </w:pPr>
      <w:r w:rsidRPr="00B51BE4">
        <w:rPr>
          <w:b/>
          <w:sz w:val="22"/>
          <w:szCs w:val="22"/>
        </w:rPr>
        <w:t>Objednatel:</w:t>
      </w:r>
      <w:r w:rsidRPr="00B51BE4">
        <w:rPr>
          <w:b/>
          <w:sz w:val="22"/>
          <w:szCs w:val="22"/>
        </w:rPr>
        <w:tab/>
        <w:t>Dopravní podnik Ostrava a.s.</w:t>
      </w:r>
    </w:p>
    <w:p w14:paraId="5466564F" w14:textId="77777777" w:rsidR="0086012D" w:rsidRPr="00B51BE4" w:rsidRDefault="007D3363" w:rsidP="0086012D">
      <w:pPr>
        <w:tabs>
          <w:tab w:val="left" w:pos="3969"/>
        </w:tabs>
        <w:ind w:right="21"/>
        <w:rPr>
          <w:sz w:val="22"/>
          <w:szCs w:val="22"/>
        </w:rPr>
      </w:pPr>
      <w:r w:rsidRPr="00B51BE4">
        <w:rPr>
          <w:sz w:val="22"/>
          <w:szCs w:val="22"/>
        </w:rPr>
        <w:t xml:space="preserve">se sídlem: </w:t>
      </w:r>
      <w:r w:rsidRPr="00B51BE4">
        <w:rPr>
          <w:sz w:val="22"/>
          <w:szCs w:val="22"/>
        </w:rPr>
        <w:tab/>
        <w:t>Poděbradova 494/2, Moravská Ostrava, PSČ 702 00 Ostrava</w:t>
      </w:r>
    </w:p>
    <w:p w14:paraId="54665650" w14:textId="77777777" w:rsidR="0086012D" w:rsidRPr="00B51BE4" w:rsidRDefault="007D3363" w:rsidP="0086012D">
      <w:pPr>
        <w:tabs>
          <w:tab w:val="left" w:pos="3969"/>
        </w:tabs>
        <w:ind w:right="21"/>
        <w:rPr>
          <w:sz w:val="22"/>
          <w:szCs w:val="22"/>
        </w:rPr>
      </w:pPr>
      <w:r w:rsidRPr="00B51BE4">
        <w:rPr>
          <w:sz w:val="22"/>
          <w:szCs w:val="22"/>
        </w:rPr>
        <w:t>právní forma:</w:t>
      </w:r>
      <w:r w:rsidRPr="00B51BE4">
        <w:rPr>
          <w:sz w:val="22"/>
          <w:szCs w:val="22"/>
        </w:rPr>
        <w:tab/>
        <w:t>akciová společnost</w:t>
      </w:r>
    </w:p>
    <w:p w14:paraId="54665651" w14:textId="77777777" w:rsidR="0086012D" w:rsidRPr="00B51BE4" w:rsidRDefault="007D3363" w:rsidP="0060245E">
      <w:pPr>
        <w:tabs>
          <w:tab w:val="left" w:pos="3969"/>
        </w:tabs>
        <w:ind w:right="21"/>
        <w:jc w:val="both"/>
        <w:rPr>
          <w:sz w:val="22"/>
          <w:szCs w:val="22"/>
        </w:rPr>
      </w:pPr>
      <w:r w:rsidRPr="00B51BE4">
        <w:rPr>
          <w:sz w:val="22"/>
          <w:szCs w:val="22"/>
        </w:rPr>
        <w:t xml:space="preserve">zapsaná v obch. </w:t>
      </w:r>
      <w:proofErr w:type="gramStart"/>
      <w:r w:rsidRPr="00B51BE4">
        <w:rPr>
          <w:sz w:val="22"/>
          <w:szCs w:val="22"/>
        </w:rPr>
        <w:t xml:space="preserve">rejstříku:   </w:t>
      </w:r>
      <w:proofErr w:type="gramEnd"/>
      <w:r w:rsidRPr="00B51BE4">
        <w:rPr>
          <w:sz w:val="22"/>
          <w:szCs w:val="22"/>
        </w:rPr>
        <w:t xml:space="preserve"> </w:t>
      </w:r>
      <w:r w:rsidRPr="00B51BE4">
        <w:rPr>
          <w:sz w:val="22"/>
          <w:szCs w:val="22"/>
        </w:rPr>
        <w:tab/>
        <w:t>vedeném u Krajského soudu Ostrava, oddíl B., vložka číslo 1104</w:t>
      </w:r>
    </w:p>
    <w:p w14:paraId="54665652" w14:textId="77777777" w:rsidR="0086012D" w:rsidRPr="00B51BE4" w:rsidRDefault="007D3363" w:rsidP="0086012D">
      <w:pPr>
        <w:tabs>
          <w:tab w:val="left" w:pos="3969"/>
        </w:tabs>
        <w:ind w:right="21"/>
        <w:rPr>
          <w:sz w:val="22"/>
          <w:szCs w:val="22"/>
        </w:rPr>
      </w:pPr>
      <w:r w:rsidRPr="00B51BE4">
        <w:rPr>
          <w:sz w:val="22"/>
          <w:szCs w:val="22"/>
        </w:rPr>
        <w:t xml:space="preserve">IČ: </w:t>
      </w:r>
      <w:r w:rsidRPr="00B51BE4">
        <w:rPr>
          <w:sz w:val="22"/>
          <w:szCs w:val="22"/>
        </w:rPr>
        <w:tab/>
        <w:t>61974757</w:t>
      </w:r>
    </w:p>
    <w:p w14:paraId="54665653" w14:textId="77777777" w:rsidR="0086012D" w:rsidRPr="00B51BE4" w:rsidRDefault="007D3363" w:rsidP="0086012D">
      <w:pPr>
        <w:tabs>
          <w:tab w:val="left" w:pos="3969"/>
        </w:tabs>
        <w:ind w:right="21"/>
        <w:rPr>
          <w:sz w:val="22"/>
          <w:szCs w:val="22"/>
        </w:rPr>
      </w:pPr>
      <w:r w:rsidRPr="00B51BE4">
        <w:rPr>
          <w:sz w:val="22"/>
          <w:szCs w:val="22"/>
        </w:rPr>
        <w:t>DIČ:</w:t>
      </w:r>
      <w:r w:rsidRPr="00B51BE4">
        <w:rPr>
          <w:sz w:val="22"/>
          <w:szCs w:val="22"/>
        </w:rPr>
        <w:tab/>
        <w:t>CZ</w:t>
      </w:r>
      <w:proofErr w:type="gramStart"/>
      <w:r w:rsidRPr="00B51BE4">
        <w:rPr>
          <w:sz w:val="22"/>
          <w:szCs w:val="22"/>
        </w:rPr>
        <w:t>61974757  plátce</w:t>
      </w:r>
      <w:proofErr w:type="gramEnd"/>
      <w:r w:rsidRPr="00B51BE4">
        <w:rPr>
          <w:sz w:val="22"/>
          <w:szCs w:val="22"/>
        </w:rPr>
        <w:t xml:space="preserve"> DPH</w:t>
      </w:r>
    </w:p>
    <w:p w14:paraId="54665654" w14:textId="77777777" w:rsidR="0086012D" w:rsidRPr="00B51BE4" w:rsidRDefault="007D3363" w:rsidP="0086012D">
      <w:pPr>
        <w:tabs>
          <w:tab w:val="left" w:pos="3969"/>
        </w:tabs>
        <w:ind w:right="21"/>
        <w:rPr>
          <w:sz w:val="22"/>
          <w:szCs w:val="22"/>
        </w:rPr>
      </w:pPr>
      <w:r w:rsidRPr="00B51BE4">
        <w:rPr>
          <w:sz w:val="22"/>
          <w:szCs w:val="22"/>
        </w:rPr>
        <w:t>bankovní spojení:</w:t>
      </w:r>
      <w:r w:rsidRPr="00B51BE4">
        <w:rPr>
          <w:sz w:val="22"/>
          <w:szCs w:val="22"/>
        </w:rPr>
        <w:tab/>
        <w:t>Komerční banka, a.s., pobočka Ostrava, Nádražní 12</w:t>
      </w:r>
    </w:p>
    <w:p w14:paraId="54665655" w14:textId="77777777" w:rsidR="0086012D" w:rsidRPr="00B51BE4" w:rsidRDefault="007D3363" w:rsidP="0086012D">
      <w:pPr>
        <w:tabs>
          <w:tab w:val="left" w:pos="3969"/>
        </w:tabs>
        <w:ind w:right="21"/>
        <w:rPr>
          <w:sz w:val="22"/>
          <w:szCs w:val="22"/>
        </w:rPr>
      </w:pPr>
      <w:r w:rsidRPr="00B51BE4">
        <w:rPr>
          <w:sz w:val="22"/>
          <w:szCs w:val="22"/>
        </w:rPr>
        <w:t>číslo účtu:</w:t>
      </w:r>
      <w:r w:rsidRPr="00B51BE4">
        <w:rPr>
          <w:sz w:val="22"/>
          <w:szCs w:val="22"/>
        </w:rPr>
        <w:tab/>
        <w:t>5708761/0100</w:t>
      </w:r>
    </w:p>
    <w:p w14:paraId="54665656" w14:textId="77777777" w:rsidR="0086012D" w:rsidRPr="00BC3843" w:rsidRDefault="007D3363" w:rsidP="00031810">
      <w:pPr>
        <w:tabs>
          <w:tab w:val="left" w:pos="3969"/>
        </w:tabs>
        <w:ind w:right="21"/>
        <w:rPr>
          <w:sz w:val="22"/>
          <w:szCs w:val="22"/>
        </w:rPr>
      </w:pPr>
      <w:r w:rsidRPr="00B51BE4">
        <w:rPr>
          <w:sz w:val="22"/>
          <w:szCs w:val="22"/>
        </w:rPr>
        <w:t>zastoupen:</w:t>
      </w:r>
      <w:r w:rsidRPr="00B51BE4">
        <w:rPr>
          <w:sz w:val="22"/>
          <w:szCs w:val="22"/>
        </w:rPr>
        <w:tab/>
      </w:r>
      <w:r w:rsidR="002D7D54">
        <w:rPr>
          <w:sz w:val="22"/>
          <w:szCs w:val="22"/>
        </w:rPr>
        <w:t>Ing. Petr Holuša</w:t>
      </w:r>
      <w:r w:rsidR="00031810">
        <w:rPr>
          <w:sz w:val="22"/>
          <w:szCs w:val="22"/>
        </w:rPr>
        <w:t>,</w:t>
      </w:r>
      <w:r w:rsidR="002D7D54">
        <w:rPr>
          <w:sz w:val="22"/>
          <w:szCs w:val="22"/>
        </w:rPr>
        <w:t xml:space="preserve"> vedoucí</w:t>
      </w:r>
      <w:r w:rsidR="00031810">
        <w:rPr>
          <w:sz w:val="22"/>
          <w:szCs w:val="22"/>
        </w:rPr>
        <w:t xml:space="preserve"> odboru dopravní cesta</w:t>
      </w:r>
    </w:p>
    <w:p w14:paraId="54665657" w14:textId="77777777" w:rsidR="00984523" w:rsidRPr="00B51BE4" w:rsidRDefault="00984523" w:rsidP="00984523">
      <w:pPr>
        <w:tabs>
          <w:tab w:val="left" w:pos="3969"/>
        </w:tabs>
        <w:spacing w:before="120" w:line="240" w:lineRule="atLeast"/>
        <w:ind w:right="21"/>
        <w:jc w:val="both"/>
        <w:rPr>
          <w:sz w:val="22"/>
          <w:szCs w:val="22"/>
        </w:rPr>
      </w:pPr>
      <w:r>
        <w:rPr>
          <w:sz w:val="22"/>
          <w:szCs w:val="22"/>
        </w:rPr>
        <w:t>kontaktní osoba</w:t>
      </w:r>
      <w:r w:rsidR="007D3363" w:rsidRPr="00BC3843">
        <w:rPr>
          <w:sz w:val="22"/>
          <w:szCs w:val="22"/>
        </w:rPr>
        <w:t xml:space="preserve"> ve věcech smluvních:</w:t>
      </w:r>
      <w:r w:rsidR="007D3363" w:rsidRPr="00BC3843">
        <w:rPr>
          <w:sz w:val="22"/>
          <w:szCs w:val="22"/>
        </w:rPr>
        <w:tab/>
      </w:r>
      <w:r w:rsidR="002D7D54">
        <w:rPr>
          <w:sz w:val="22"/>
          <w:szCs w:val="22"/>
        </w:rPr>
        <w:t>Ing. Petr Holuša</w:t>
      </w:r>
      <w:r w:rsidRPr="00B51BE4">
        <w:rPr>
          <w:sz w:val="22"/>
          <w:szCs w:val="22"/>
        </w:rPr>
        <w:t>, vedoucí odboru dopravní cesta</w:t>
      </w:r>
    </w:p>
    <w:p w14:paraId="54665658" w14:textId="77777777" w:rsidR="0086012D" w:rsidRPr="00BC3843" w:rsidRDefault="00984523" w:rsidP="00984523">
      <w:pPr>
        <w:tabs>
          <w:tab w:val="left" w:pos="3969"/>
        </w:tabs>
        <w:ind w:right="21"/>
        <w:rPr>
          <w:sz w:val="22"/>
          <w:szCs w:val="22"/>
        </w:rPr>
      </w:pPr>
      <w:r w:rsidRPr="00B51BE4">
        <w:rPr>
          <w:sz w:val="22"/>
          <w:szCs w:val="22"/>
        </w:rPr>
        <w:tab/>
        <w:t xml:space="preserve">tel.: 59 740 2170, e-mail.: </w:t>
      </w:r>
      <w:hyperlink r:id="rId8" w:history="1">
        <w:r w:rsidR="002D7D54" w:rsidRPr="002D7D54">
          <w:rPr>
            <w:rStyle w:val="Hypertextovodkaz"/>
          </w:rPr>
          <w:t>petr.holusa@dpo.cz</w:t>
        </w:r>
      </w:hyperlink>
    </w:p>
    <w:p w14:paraId="54665659" w14:textId="77777777" w:rsidR="0086012D" w:rsidRDefault="00984523" w:rsidP="002D7D54">
      <w:pPr>
        <w:tabs>
          <w:tab w:val="left" w:pos="3969"/>
        </w:tabs>
        <w:spacing w:before="120" w:line="240" w:lineRule="atLeast"/>
        <w:ind w:left="3969" w:right="21" w:hanging="3969"/>
        <w:jc w:val="both"/>
        <w:rPr>
          <w:rStyle w:val="Hypertextovodkaz"/>
          <w:sz w:val="22"/>
          <w:szCs w:val="22"/>
        </w:rPr>
      </w:pPr>
      <w:r>
        <w:rPr>
          <w:sz w:val="22"/>
          <w:szCs w:val="22"/>
        </w:rPr>
        <w:t>kontaktní osoba</w:t>
      </w:r>
      <w:r w:rsidR="007D3363" w:rsidRPr="00B51BE4">
        <w:rPr>
          <w:sz w:val="22"/>
          <w:szCs w:val="22"/>
        </w:rPr>
        <w:t xml:space="preserve"> ve věcech technických: </w:t>
      </w:r>
      <w:r w:rsidR="007D3363" w:rsidRPr="00B51BE4">
        <w:rPr>
          <w:sz w:val="22"/>
          <w:szCs w:val="22"/>
        </w:rPr>
        <w:tab/>
      </w:r>
      <w:r w:rsidR="000B5E56">
        <w:rPr>
          <w:sz w:val="22"/>
          <w:szCs w:val="22"/>
        </w:rPr>
        <w:t xml:space="preserve">Eduard Ručka, vrchní mistr středisek trakční měnírny a vrchní vedení tel.: 59 740 2150, e-mail: </w:t>
      </w:r>
      <w:hyperlink r:id="rId9" w:history="1">
        <w:r w:rsidR="000B5E56" w:rsidRPr="00EA7CA7">
          <w:rPr>
            <w:rStyle w:val="Hypertextovodkaz"/>
            <w:sz w:val="22"/>
            <w:szCs w:val="22"/>
          </w:rPr>
          <w:t>eduard.rucka@dpo.cz</w:t>
        </w:r>
      </w:hyperlink>
    </w:p>
    <w:p w14:paraId="5466565A" w14:textId="77777777" w:rsidR="002D7D54" w:rsidRPr="00B51BE4" w:rsidRDefault="002D7D54" w:rsidP="002D7D54">
      <w:pPr>
        <w:tabs>
          <w:tab w:val="left" w:pos="3969"/>
        </w:tabs>
        <w:spacing w:before="120" w:line="240" w:lineRule="atLeast"/>
        <w:ind w:left="3969" w:right="21" w:hanging="3969"/>
        <w:jc w:val="both"/>
        <w:rPr>
          <w:sz w:val="22"/>
          <w:szCs w:val="22"/>
        </w:rPr>
      </w:pPr>
    </w:p>
    <w:p w14:paraId="5466565B" w14:textId="0293C3E1" w:rsidR="0086012D" w:rsidRPr="00B51BE4" w:rsidRDefault="007D3363" w:rsidP="0086012D">
      <w:pPr>
        <w:ind w:right="21"/>
        <w:rPr>
          <w:sz w:val="22"/>
          <w:szCs w:val="22"/>
        </w:rPr>
      </w:pPr>
      <w:r w:rsidRPr="00B51BE4">
        <w:rPr>
          <w:sz w:val="22"/>
          <w:szCs w:val="22"/>
        </w:rPr>
        <w:t xml:space="preserve">(dále jen </w:t>
      </w:r>
      <w:r w:rsidRPr="00B51BE4">
        <w:rPr>
          <w:b/>
          <w:sz w:val="22"/>
          <w:szCs w:val="22"/>
        </w:rPr>
        <w:t>„</w:t>
      </w:r>
      <w:r w:rsidR="00786CA6">
        <w:rPr>
          <w:b/>
          <w:sz w:val="22"/>
          <w:szCs w:val="22"/>
        </w:rPr>
        <w:t>O</w:t>
      </w:r>
      <w:r w:rsidR="00786CA6" w:rsidRPr="00B51BE4">
        <w:rPr>
          <w:b/>
          <w:sz w:val="22"/>
          <w:szCs w:val="22"/>
        </w:rPr>
        <w:t>bjednatel</w:t>
      </w:r>
      <w:r w:rsidRPr="00B51BE4">
        <w:rPr>
          <w:b/>
          <w:sz w:val="22"/>
          <w:szCs w:val="22"/>
        </w:rPr>
        <w:t>“</w:t>
      </w:r>
      <w:r w:rsidRPr="00B51BE4">
        <w:rPr>
          <w:sz w:val="22"/>
          <w:szCs w:val="22"/>
        </w:rPr>
        <w:t xml:space="preserve">) </w:t>
      </w:r>
    </w:p>
    <w:p w14:paraId="5466565C" w14:textId="77777777" w:rsidR="0086012D" w:rsidRPr="00B51BE4" w:rsidRDefault="007D3363" w:rsidP="0086012D">
      <w:pPr>
        <w:widowControl w:val="0"/>
        <w:ind w:right="21"/>
        <w:jc w:val="both"/>
        <w:rPr>
          <w:sz w:val="22"/>
          <w:szCs w:val="22"/>
        </w:rPr>
      </w:pPr>
      <w:r w:rsidRPr="00B51BE4">
        <w:rPr>
          <w:sz w:val="22"/>
          <w:szCs w:val="22"/>
        </w:rPr>
        <w:t>na straně jedné</w:t>
      </w:r>
    </w:p>
    <w:p w14:paraId="5466565D" w14:textId="77777777" w:rsidR="0086012D" w:rsidRPr="00B51BE4" w:rsidRDefault="0086012D" w:rsidP="0086012D">
      <w:pPr>
        <w:widowControl w:val="0"/>
        <w:ind w:right="21"/>
        <w:jc w:val="center"/>
        <w:rPr>
          <w:sz w:val="22"/>
          <w:szCs w:val="22"/>
        </w:rPr>
      </w:pPr>
    </w:p>
    <w:p w14:paraId="5466565E" w14:textId="77777777" w:rsidR="0086012D" w:rsidRPr="00B51BE4" w:rsidRDefault="007D3363" w:rsidP="0086012D">
      <w:pPr>
        <w:widowControl w:val="0"/>
        <w:ind w:right="21"/>
        <w:jc w:val="both"/>
        <w:rPr>
          <w:sz w:val="22"/>
          <w:szCs w:val="22"/>
        </w:rPr>
      </w:pPr>
      <w:r w:rsidRPr="00B51BE4">
        <w:rPr>
          <w:sz w:val="22"/>
          <w:szCs w:val="22"/>
        </w:rPr>
        <w:t>a</w:t>
      </w:r>
    </w:p>
    <w:p w14:paraId="5466565F" w14:textId="77777777" w:rsidR="0086012D" w:rsidRPr="00B51BE4" w:rsidRDefault="0086012D" w:rsidP="0086012D">
      <w:pPr>
        <w:widowControl w:val="0"/>
        <w:ind w:right="21"/>
        <w:jc w:val="both"/>
        <w:rPr>
          <w:sz w:val="22"/>
          <w:szCs w:val="22"/>
        </w:rPr>
      </w:pPr>
    </w:p>
    <w:p w14:paraId="54665660" w14:textId="77777777" w:rsidR="0086012D" w:rsidRPr="00B51BE4" w:rsidRDefault="007D3363" w:rsidP="00997CB3">
      <w:pPr>
        <w:widowControl w:val="0"/>
        <w:tabs>
          <w:tab w:val="left" w:pos="3969"/>
        </w:tabs>
        <w:ind w:right="21"/>
        <w:jc w:val="both"/>
        <w:outlineLvl w:val="0"/>
        <w:rPr>
          <w:b/>
          <w:sz w:val="22"/>
          <w:szCs w:val="22"/>
        </w:rPr>
      </w:pPr>
      <w:r w:rsidRPr="00B51BE4">
        <w:rPr>
          <w:b/>
          <w:sz w:val="22"/>
          <w:szCs w:val="22"/>
        </w:rPr>
        <w:t>Poskytovatel:</w:t>
      </w:r>
      <w:r w:rsidRPr="00B51BE4">
        <w:rPr>
          <w:b/>
          <w:sz w:val="22"/>
          <w:szCs w:val="22"/>
        </w:rPr>
        <w:tab/>
      </w:r>
    </w:p>
    <w:p w14:paraId="54665661" w14:textId="77777777" w:rsidR="00A7411C" w:rsidRDefault="007D3363" w:rsidP="00D84D3B">
      <w:pPr>
        <w:widowControl w:val="0"/>
        <w:tabs>
          <w:tab w:val="left" w:pos="3969"/>
        </w:tabs>
        <w:ind w:right="21"/>
        <w:jc w:val="both"/>
        <w:rPr>
          <w:sz w:val="22"/>
          <w:szCs w:val="22"/>
        </w:rPr>
      </w:pPr>
      <w:r w:rsidRPr="00B51BE4">
        <w:rPr>
          <w:sz w:val="22"/>
          <w:szCs w:val="22"/>
        </w:rPr>
        <w:t>se sídlem/místem podnikání:</w:t>
      </w:r>
      <w:r w:rsidR="007122B5">
        <w:rPr>
          <w:sz w:val="22"/>
          <w:szCs w:val="22"/>
        </w:rPr>
        <w:tab/>
      </w:r>
    </w:p>
    <w:p w14:paraId="54665662" w14:textId="77777777" w:rsidR="00A7411C" w:rsidRDefault="007D3363" w:rsidP="0086012D">
      <w:pPr>
        <w:widowControl w:val="0"/>
        <w:tabs>
          <w:tab w:val="left" w:pos="3969"/>
        </w:tabs>
        <w:ind w:right="21"/>
        <w:jc w:val="both"/>
        <w:rPr>
          <w:sz w:val="22"/>
          <w:szCs w:val="22"/>
        </w:rPr>
      </w:pPr>
      <w:r w:rsidRPr="00B51BE4">
        <w:rPr>
          <w:sz w:val="22"/>
          <w:szCs w:val="22"/>
        </w:rPr>
        <w:t>právní forma:</w:t>
      </w:r>
      <w:r w:rsidR="00B41E7C">
        <w:rPr>
          <w:sz w:val="22"/>
          <w:szCs w:val="22"/>
        </w:rPr>
        <w:tab/>
      </w:r>
    </w:p>
    <w:p w14:paraId="54665663" w14:textId="77777777" w:rsidR="0086012D" w:rsidRPr="00B51BE4" w:rsidRDefault="007D3363" w:rsidP="0086012D">
      <w:pPr>
        <w:widowControl w:val="0"/>
        <w:tabs>
          <w:tab w:val="left" w:pos="3969"/>
        </w:tabs>
        <w:ind w:right="21"/>
        <w:jc w:val="both"/>
        <w:rPr>
          <w:sz w:val="22"/>
          <w:szCs w:val="22"/>
        </w:rPr>
      </w:pPr>
      <w:r w:rsidRPr="00B51BE4">
        <w:rPr>
          <w:sz w:val="22"/>
          <w:szCs w:val="22"/>
        </w:rPr>
        <w:t>zapsaná v obch. rejstříku</w:t>
      </w:r>
      <w:r w:rsidRPr="00B51BE4">
        <w:rPr>
          <w:sz w:val="22"/>
          <w:szCs w:val="22"/>
        </w:rPr>
        <w:tab/>
      </w:r>
      <w:r w:rsidR="00B41E7C" w:rsidRPr="00B41E7C">
        <w:rPr>
          <w:sz w:val="22"/>
          <w:szCs w:val="22"/>
        </w:rPr>
        <w:t xml:space="preserve"> </w:t>
      </w:r>
    </w:p>
    <w:p w14:paraId="54665664" w14:textId="77777777" w:rsidR="0086012D" w:rsidRPr="00B51BE4" w:rsidRDefault="007D3363" w:rsidP="00997CB3">
      <w:pPr>
        <w:widowControl w:val="0"/>
        <w:tabs>
          <w:tab w:val="left" w:pos="3969"/>
        </w:tabs>
        <w:ind w:right="21"/>
        <w:jc w:val="both"/>
        <w:outlineLvl w:val="0"/>
        <w:rPr>
          <w:sz w:val="22"/>
          <w:szCs w:val="22"/>
        </w:rPr>
      </w:pPr>
      <w:r w:rsidRPr="00B51BE4">
        <w:rPr>
          <w:sz w:val="22"/>
          <w:szCs w:val="22"/>
        </w:rPr>
        <w:t xml:space="preserve">IČ:                  </w:t>
      </w:r>
      <w:r w:rsidRPr="00B51BE4">
        <w:rPr>
          <w:sz w:val="22"/>
          <w:szCs w:val="22"/>
        </w:rPr>
        <w:tab/>
      </w:r>
    </w:p>
    <w:p w14:paraId="54665665" w14:textId="77777777" w:rsidR="0086012D" w:rsidRPr="00B51BE4" w:rsidRDefault="007D3363" w:rsidP="00997CB3">
      <w:pPr>
        <w:widowControl w:val="0"/>
        <w:tabs>
          <w:tab w:val="left" w:pos="3969"/>
        </w:tabs>
        <w:ind w:right="21"/>
        <w:jc w:val="both"/>
        <w:outlineLvl w:val="0"/>
        <w:rPr>
          <w:sz w:val="22"/>
          <w:szCs w:val="22"/>
        </w:rPr>
      </w:pPr>
      <w:r w:rsidRPr="00B51BE4">
        <w:rPr>
          <w:sz w:val="22"/>
          <w:szCs w:val="22"/>
        </w:rPr>
        <w:t xml:space="preserve">DIČ:               </w:t>
      </w:r>
      <w:r w:rsidRPr="00B51BE4">
        <w:rPr>
          <w:sz w:val="22"/>
          <w:szCs w:val="22"/>
        </w:rPr>
        <w:tab/>
      </w:r>
    </w:p>
    <w:p w14:paraId="54665666" w14:textId="77777777" w:rsidR="0086012D" w:rsidRPr="00B51BE4" w:rsidRDefault="007D3363" w:rsidP="0086012D">
      <w:pPr>
        <w:widowControl w:val="0"/>
        <w:tabs>
          <w:tab w:val="left" w:pos="3969"/>
        </w:tabs>
        <w:ind w:right="21"/>
        <w:jc w:val="both"/>
        <w:rPr>
          <w:sz w:val="22"/>
          <w:szCs w:val="22"/>
        </w:rPr>
      </w:pPr>
      <w:r w:rsidRPr="00B51BE4">
        <w:rPr>
          <w:sz w:val="22"/>
          <w:szCs w:val="22"/>
        </w:rPr>
        <w:t xml:space="preserve">bankovní spojení: </w:t>
      </w:r>
      <w:r w:rsidRPr="00B51BE4">
        <w:rPr>
          <w:sz w:val="22"/>
          <w:szCs w:val="22"/>
        </w:rPr>
        <w:tab/>
      </w:r>
    </w:p>
    <w:p w14:paraId="54665667" w14:textId="77777777" w:rsidR="0086012D" w:rsidRPr="00B51BE4" w:rsidRDefault="007D3363" w:rsidP="0086012D">
      <w:pPr>
        <w:widowControl w:val="0"/>
        <w:tabs>
          <w:tab w:val="left" w:pos="3969"/>
        </w:tabs>
        <w:ind w:right="21"/>
        <w:jc w:val="both"/>
        <w:rPr>
          <w:sz w:val="22"/>
          <w:szCs w:val="22"/>
        </w:rPr>
      </w:pPr>
      <w:r w:rsidRPr="00B51BE4">
        <w:rPr>
          <w:sz w:val="22"/>
          <w:szCs w:val="22"/>
        </w:rPr>
        <w:t xml:space="preserve">číslo účtu: </w:t>
      </w:r>
      <w:r w:rsidRPr="00B51BE4">
        <w:rPr>
          <w:sz w:val="22"/>
          <w:szCs w:val="22"/>
        </w:rPr>
        <w:tab/>
      </w:r>
    </w:p>
    <w:p w14:paraId="54665669" w14:textId="2BC58FE5" w:rsidR="0086012D" w:rsidRPr="00B51BE4" w:rsidRDefault="007D3363" w:rsidP="002D7D54">
      <w:pPr>
        <w:widowControl w:val="0"/>
        <w:tabs>
          <w:tab w:val="left" w:pos="3969"/>
        </w:tabs>
        <w:ind w:right="21"/>
        <w:jc w:val="both"/>
        <w:rPr>
          <w:sz w:val="22"/>
          <w:szCs w:val="22"/>
        </w:rPr>
      </w:pPr>
      <w:r w:rsidRPr="00B51BE4">
        <w:rPr>
          <w:sz w:val="22"/>
          <w:szCs w:val="22"/>
        </w:rPr>
        <w:t>zastoupen:</w:t>
      </w:r>
      <w:r w:rsidRPr="00B51BE4">
        <w:rPr>
          <w:sz w:val="22"/>
          <w:szCs w:val="22"/>
        </w:rPr>
        <w:tab/>
      </w:r>
      <w:r w:rsidR="008C749D">
        <w:rPr>
          <w:sz w:val="22"/>
          <w:szCs w:val="22"/>
        </w:rPr>
        <w:tab/>
      </w:r>
    </w:p>
    <w:p w14:paraId="5466566A" w14:textId="77777777" w:rsidR="00322B64" w:rsidRDefault="00322B64" w:rsidP="008C749D">
      <w:pPr>
        <w:widowControl w:val="0"/>
        <w:tabs>
          <w:tab w:val="left" w:pos="3969"/>
        </w:tabs>
        <w:ind w:right="21"/>
        <w:jc w:val="both"/>
        <w:rPr>
          <w:sz w:val="22"/>
          <w:szCs w:val="22"/>
        </w:rPr>
      </w:pPr>
    </w:p>
    <w:p w14:paraId="5466566B" w14:textId="77777777" w:rsidR="002D7D54" w:rsidRPr="00B51BE4" w:rsidRDefault="007D3363" w:rsidP="002D7D54">
      <w:pPr>
        <w:widowControl w:val="0"/>
        <w:tabs>
          <w:tab w:val="left" w:pos="3969"/>
        </w:tabs>
        <w:ind w:right="21"/>
        <w:jc w:val="both"/>
        <w:rPr>
          <w:sz w:val="22"/>
          <w:szCs w:val="22"/>
        </w:rPr>
      </w:pPr>
      <w:r w:rsidRPr="00B51BE4">
        <w:rPr>
          <w:sz w:val="22"/>
          <w:szCs w:val="22"/>
        </w:rPr>
        <w:t>oprávněn jednat ve věcech smluvních:</w:t>
      </w:r>
      <w:r w:rsidRPr="00B51BE4">
        <w:rPr>
          <w:sz w:val="22"/>
          <w:szCs w:val="22"/>
        </w:rPr>
        <w:tab/>
      </w:r>
    </w:p>
    <w:p w14:paraId="5466566D" w14:textId="552E03A8" w:rsidR="00322B64" w:rsidRDefault="007D3363" w:rsidP="00BE79E6">
      <w:pPr>
        <w:tabs>
          <w:tab w:val="left" w:pos="3969"/>
        </w:tabs>
        <w:ind w:right="21"/>
        <w:rPr>
          <w:sz w:val="22"/>
          <w:szCs w:val="22"/>
        </w:rPr>
      </w:pPr>
      <w:r w:rsidRPr="00B51BE4">
        <w:rPr>
          <w:sz w:val="22"/>
          <w:szCs w:val="22"/>
        </w:rPr>
        <w:tab/>
      </w:r>
    </w:p>
    <w:p w14:paraId="5466566E" w14:textId="77777777" w:rsidR="0086012D" w:rsidRDefault="007D3363" w:rsidP="0086012D">
      <w:pPr>
        <w:tabs>
          <w:tab w:val="left" w:pos="3969"/>
        </w:tabs>
        <w:ind w:left="3969" w:right="21" w:hanging="3969"/>
        <w:rPr>
          <w:sz w:val="22"/>
          <w:szCs w:val="22"/>
        </w:rPr>
      </w:pPr>
      <w:r w:rsidRPr="00B51BE4">
        <w:rPr>
          <w:sz w:val="22"/>
          <w:szCs w:val="22"/>
        </w:rPr>
        <w:t>oprávněn jednat ve věcech technických:</w:t>
      </w:r>
      <w:r w:rsidR="00B41E7C">
        <w:rPr>
          <w:sz w:val="22"/>
          <w:szCs w:val="22"/>
        </w:rPr>
        <w:t xml:space="preserve"> </w:t>
      </w:r>
      <w:r w:rsidR="00B41E7C">
        <w:rPr>
          <w:sz w:val="22"/>
          <w:szCs w:val="22"/>
        </w:rPr>
        <w:tab/>
      </w:r>
    </w:p>
    <w:p w14:paraId="5466566F" w14:textId="77777777" w:rsidR="0086012D" w:rsidRPr="00B51BE4" w:rsidRDefault="007D3363" w:rsidP="0086012D">
      <w:pPr>
        <w:widowControl w:val="0"/>
        <w:tabs>
          <w:tab w:val="left" w:pos="3969"/>
        </w:tabs>
        <w:ind w:right="21"/>
        <w:jc w:val="both"/>
        <w:rPr>
          <w:sz w:val="22"/>
          <w:szCs w:val="22"/>
        </w:rPr>
      </w:pPr>
      <w:r w:rsidRPr="00B51BE4">
        <w:rPr>
          <w:sz w:val="22"/>
          <w:szCs w:val="22"/>
        </w:rPr>
        <w:t>kontaktní doručovací adresa:</w:t>
      </w:r>
      <w:r w:rsidRPr="00B51BE4">
        <w:rPr>
          <w:sz w:val="22"/>
          <w:szCs w:val="22"/>
        </w:rPr>
        <w:tab/>
      </w:r>
    </w:p>
    <w:p w14:paraId="54665670" w14:textId="77777777" w:rsidR="0086012D" w:rsidRPr="00B51BE4" w:rsidRDefault="007D3363" w:rsidP="0086012D">
      <w:pPr>
        <w:widowControl w:val="0"/>
        <w:tabs>
          <w:tab w:val="left" w:pos="3969"/>
        </w:tabs>
        <w:ind w:right="21"/>
        <w:jc w:val="both"/>
        <w:rPr>
          <w:sz w:val="22"/>
          <w:szCs w:val="22"/>
        </w:rPr>
      </w:pPr>
      <w:r w:rsidRPr="00B51BE4">
        <w:rPr>
          <w:sz w:val="22"/>
          <w:szCs w:val="22"/>
        </w:rPr>
        <w:t>e-mail:</w:t>
      </w:r>
      <w:r w:rsidRPr="00B51BE4">
        <w:rPr>
          <w:sz w:val="22"/>
          <w:szCs w:val="22"/>
        </w:rPr>
        <w:tab/>
      </w:r>
      <w:r w:rsidR="008C749D" w:rsidRPr="008C749D" w:rsidDel="008C749D">
        <w:rPr>
          <w:sz w:val="22"/>
          <w:szCs w:val="22"/>
        </w:rPr>
        <w:t xml:space="preserve"> </w:t>
      </w:r>
    </w:p>
    <w:p w14:paraId="54665671" w14:textId="37CD925A" w:rsidR="0086012D" w:rsidRPr="00B51BE4" w:rsidRDefault="0058319B" w:rsidP="0086012D">
      <w:pPr>
        <w:widowControl w:val="0"/>
        <w:ind w:right="21"/>
        <w:jc w:val="both"/>
        <w:rPr>
          <w:sz w:val="22"/>
          <w:szCs w:val="22"/>
        </w:rPr>
      </w:pPr>
      <w:r w:rsidRPr="00BE79E6">
        <w:rPr>
          <w:i/>
          <w:color w:val="00B0F0"/>
          <w:sz w:val="22"/>
        </w:rPr>
        <w:t>(</w:t>
      </w:r>
      <w:r>
        <w:rPr>
          <w:i/>
          <w:color w:val="00B0F0"/>
          <w:sz w:val="22"/>
        </w:rPr>
        <w:t>POZN.:</w:t>
      </w:r>
      <w:r w:rsidRPr="00BE79E6">
        <w:rPr>
          <w:i/>
          <w:color w:val="00B0F0"/>
          <w:sz w:val="22"/>
        </w:rPr>
        <w:t xml:space="preserve"> doplní Poskytovatel. Poté poznámku vymaže.)</w:t>
      </w:r>
      <w:r w:rsidR="007D3363" w:rsidRPr="00B51BE4">
        <w:rPr>
          <w:sz w:val="22"/>
          <w:szCs w:val="22"/>
        </w:rPr>
        <w:tab/>
      </w:r>
      <w:r w:rsidR="007D3363" w:rsidRPr="00B51BE4">
        <w:rPr>
          <w:sz w:val="22"/>
          <w:szCs w:val="22"/>
        </w:rPr>
        <w:tab/>
      </w:r>
    </w:p>
    <w:p w14:paraId="54665672" w14:textId="79CE33C0" w:rsidR="0086012D" w:rsidRPr="00B51BE4" w:rsidRDefault="007D3363" w:rsidP="0086012D">
      <w:pPr>
        <w:widowControl w:val="0"/>
        <w:ind w:right="21"/>
        <w:jc w:val="both"/>
        <w:rPr>
          <w:sz w:val="22"/>
          <w:szCs w:val="22"/>
        </w:rPr>
      </w:pPr>
      <w:r w:rsidRPr="00B51BE4">
        <w:rPr>
          <w:sz w:val="22"/>
          <w:szCs w:val="22"/>
        </w:rPr>
        <w:t xml:space="preserve">(dále jen </w:t>
      </w:r>
      <w:r w:rsidRPr="00B51BE4">
        <w:rPr>
          <w:b/>
          <w:sz w:val="22"/>
          <w:szCs w:val="22"/>
        </w:rPr>
        <w:t>„</w:t>
      </w:r>
      <w:r w:rsidR="00786CA6">
        <w:rPr>
          <w:b/>
          <w:sz w:val="22"/>
          <w:szCs w:val="22"/>
        </w:rPr>
        <w:t>P</w:t>
      </w:r>
      <w:r w:rsidR="00786CA6" w:rsidRPr="00B51BE4">
        <w:rPr>
          <w:b/>
          <w:sz w:val="22"/>
          <w:szCs w:val="22"/>
        </w:rPr>
        <w:t>oskytovatel</w:t>
      </w:r>
      <w:r w:rsidRPr="00B51BE4">
        <w:rPr>
          <w:b/>
          <w:sz w:val="22"/>
          <w:szCs w:val="22"/>
        </w:rPr>
        <w:t>“</w:t>
      </w:r>
      <w:r w:rsidRPr="00B51BE4">
        <w:rPr>
          <w:sz w:val="22"/>
          <w:szCs w:val="22"/>
        </w:rPr>
        <w:t xml:space="preserve">) </w:t>
      </w:r>
    </w:p>
    <w:p w14:paraId="54665673" w14:textId="77777777" w:rsidR="0086012D" w:rsidRPr="00B51BE4" w:rsidRDefault="007D3363" w:rsidP="0086012D">
      <w:pPr>
        <w:widowControl w:val="0"/>
        <w:ind w:right="21"/>
        <w:jc w:val="both"/>
        <w:rPr>
          <w:sz w:val="22"/>
          <w:szCs w:val="22"/>
        </w:rPr>
      </w:pPr>
      <w:r w:rsidRPr="00B51BE4">
        <w:rPr>
          <w:sz w:val="22"/>
          <w:szCs w:val="22"/>
        </w:rPr>
        <w:t>na straně druhé</w:t>
      </w:r>
    </w:p>
    <w:p w14:paraId="54665674" w14:textId="77777777" w:rsidR="00C537C3" w:rsidRPr="00B51BE4" w:rsidRDefault="00C537C3" w:rsidP="00997CB3">
      <w:pPr>
        <w:spacing w:before="120"/>
        <w:contextualSpacing/>
        <w:jc w:val="both"/>
        <w:outlineLvl w:val="0"/>
        <w:rPr>
          <w:sz w:val="22"/>
          <w:szCs w:val="22"/>
        </w:rPr>
      </w:pPr>
    </w:p>
    <w:p w14:paraId="54665675" w14:textId="264DF6C9" w:rsidR="000D3D08" w:rsidRPr="00262988" w:rsidRDefault="007D3363" w:rsidP="00AA368B">
      <w:pPr>
        <w:tabs>
          <w:tab w:val="left" w:pos="720"/>
        </w:tabs>
        <w:spacing w:before="120"/>
        <w:contextualSpacing/>
        <w:jc w:val="both"/>
        <w:rPr>
          <w:color w:val="00B050"/>
          <w:sz w:val="22"/>
          <w:szCs w:val="22"/>
        </w:rPr>
      </w:pPr>
      <w:r w:rsidRPr="00B51BE4">
        <w:rPr>
          <w:sz w:val="22"/>
          <w:szCs w:val="22"/>
        </w:rPr>
        <w:t>uzavřely dále uvedeného dne, měsíce a roku v souladu s § 2586 a násl. zákona č. 89/2012 Sb., Občanský zákoník, v platném znění, a za podmínek dále uvedených t</w:t>
      </w:r>
      <w:r w:rsidR="00F51180">
        <w:rPr>
          <w:sz w:val="22"/>
          <w:szCs w:val="22"/>
        </w:rPr>
        <w:t>o</w:t>
      </w:r>
      <w:r w:rsidRPr="00B51BE4">
        <w:rPr>
          <w:sz w:val="22"/>
          <w:szCs w:val="22"/>
        </w:rPr>
        <w:t xml:space="preserve">uto </w:t>
      </w:r>
      <w:r w:rsidRPr="00B51BE4">
        <w:rPr>
          <w:b/>
          <w:sz w:val="22"/>
          <w:szCs w:val="22"/>
        </w:rPr>
        <w:t>Servisní sml</w:t>
      </w:r>
      <w:r w:rsidR="00F51180">
        <w:rPr>
          <w:b/>
          <w:sz w:val="22"/>
          <w:szCs w:val="22"/>
        </w:rPr>
        <w:t>o</w:t>
      </w:r>
      <w:r w:rsidRPr="00B51BE4">
        <w:rPr>
          <w:b/>
          <w:sz w:val="22"/>
          <w:szCs w:val="22"/>
        </w:rPr>
        <w:t>uvu</w:t>
      </w:r>
      <w:r w:rsidR="00FF1A88">
        <w:rPr>
          <w:b/>
          <w:sz w:val="22"/>
          <w:szCs w:val="22"/>
        </w:rPr>
        <w:t xml:space="preserve"> </w:t>
      </w:r>
      <w:r w:rsidR="00FF1A88" w:rsidRPr="0004738F">
        <w:rPr>
          <w:bCs/>
          <w:sz w:val="22"/>
          <w:szCs w:val="22"/>
        </w:rPr>
        <w:t>(dále jen „</w:t>
      </w:r>
      <w:r w:rsidR="00FF1A88" w:rsidRPr="0004738F">
        <w:rPr>
          <w:b/>
          <w:sz w:val="22"/>
          <w:szCs w:val="22"/>
        </w:rPr>
        <w:t>Smlouva</w:t>
      </w:r>
      <w:r w:rsidR="00FF1A88" w:rsidRPr="0004738F">
        <w:rPr>
          <w:bCs/>
          <w:sz w:val="22"/>
          <w:szCs w:val="22"/>
        </w:rPr>
        <w:t>“)</w:t>
      </w:r>
      <w:r w:rsidRPr="0004738F">
        <w:rPr>
          <w:bCs/>
          <w:sz w:val="22"/>
          <w:szCs w:val="22"/>
        </w:rPr>
        <w:t>.</w:t>
      </w:r>
      <w:r w:rsidRPr="00B51BE4">
        <w:rPr>
          <w:b/>
          <w:sz w:val="22"/>
          <w:szCs w:val="22"/>
        </w:rPr>
        <w:t xml:space="preserve"> </w:t>
      </w:r>
      <w:r w:rsidR="008D1861" w:rsidRPr="008D1861">
        <w:rPr>
          <w:sz w:val="22"/>
          <w:szCs w:val="22"/>
        </w:rPr>
        <w:t xml:space="preserve">Tato </w:t>
      </w:r>
      <w:r w:rsidR="00FF1A88">
        <w:rPr>
          <w:sz w:val="22"/>
          <w:szCs w:val="22"/>
        </w:rPr>
        <w:t>S</w:t>
      </w:r>
      <w:r w:rsidR="00FF1A88" w:rsidRPr="008D1861">
        <w:rPr>
          <w:sz w:val="22"/>
          <w:szCs w:val="22"/>
        </w:rPr>
        <w:t xml:space="preserve">mlouva </w:t>
      </w:r>
      <w:r w:rsidR="008D1861" w:rsidRPr="008D1861">
        <w:rPr>
          <w:sz w:val="22"/>
          <w:szCs w:val="22"/>
        </w:rPr>
        <w:t xml:space="preserve">byla uzavřena v rámci výběrového řízení </w:t>
      </w:r>
      <w:r w:rsidR="005548FC">
        <w:rPr>
          <w:sz w:val="22"/>
          <w:szCs w:val="22"/>
        </w:rPr>
        <w:t xml:space="preserve">k veřejné zakázce na dodávky s názvem „Systém stavění vlakové cesty“, zakázka byla zveřejněna ve Věstníku veřejných zakázek pod evidenčním číslem </w:t>
      </w:r>
      <w:r w:rsidR="006071CB">
        <w:rPr>
          <w:sz w:val="22"/>
          <w:szCs w:val="22"/>
        </w:rPr>
        <w:t>[</w:t>
      </w:r>
      <w:r w:rsidR="006071CB" w:rsidRPr="00D74816">
        <w:rPr>
          <w:sz w:val="22"/>
          <w:szCs w:val="22"/>
          <w:highlight w:val="yellow"/>
        </w:rPr>
        <w:t>BUDE DOPLNĚNO OBJEDNATELEM</w:t>
      </w:r>
      <w:r w:rsidR="006071CB">
        <w:rPr>
          <w:sz w:val="22"/>
          <w:szCs w:val="22"/>
        </w:rPr>
        <w:t>]</w:t>
      </w:r>
      <w:r w:rsidR="005548FC">
        <w:rPr>
          <w:sz w:val="22"/>
          <w:szCs w:val="22"/>
        </w:rPr>
        <w:t>,</w:t>
      </w:r>
      <w:r w:rsidR="00105EB3">
        <w:rPr>
          <w:sz w:val="22"/>
          <w:szCs w:val="22"/>
        </w:rPr>
        <w:t xml:space="preserve"> </w:t>
      </w:r>
      <w:r w:rsidR="008D1861" w:rsidRPr="008D1861">
        <w:rPr>
          <w:sz w:val="22"/>
          <w:szCs w:val="22"/>
        </w:rPr>
        <w:t>vedeného u Dopravního podniku Ostrava a.s. pod číslem</w:t>
      </w:r>
      <w:r w:rsidR="008D1861" w:rsidRPr="008D1861">
        <w:rPr>
          <w:color w:val="00B050"/>
          <w:sz w:val="22"/>
          <w:szCs w:val="22"/>
        </w:rPr>
        <w:t xml:space="preserve"> </w:t>
      </w:r>
      <w:r w:rsidR="005548FC" w:rsidRPr="00BE79E6">
        <w:rPr>
          <w:sz w:val="22"/>
          <w:szCs w:val="22"/>
        </w:rPr>
        <w:t>NR-16-21-OŘ-Če</w:t>
      </w:r>
      <w:r w:rsidR="007437F0" w:rsidRPr="006D24D0">
        <w:rPr>
          <w:rFonts w:eastAsia="Calibri"/>
          <w:bCs/>
          <w:i/>
          <w:color w:val="00B0F0"/>
          <w:sz w:val="22"/>
          <w:szCs w:val="22"/>
        </w:rPr>
        <w:t xml:space="preserve"> </w:t>
      </w:r>
      <w:r w:rsidR="00FF1A88" w:rsidRPr="005F2400">
        <w:rPr>
          <w:sz w:val="22"/>
        </w:rPr>
        <w:t xml:space="preserve">a </w:t>
      </w:r>
      <w:r w:rsidR="00FF1A88" w:rsidRPr="006D24D0">
        <w:rPr>
          <w:bCs/>
          <w:sz w:val="22"/>
          <w:szCs w:val="22"/>
        </w:rPr>
        <w:t>v</w:t>
      </w:r>
      <w:r w:rsidR="00FF1A88" w:rsidRPr="007E2AAC">
        <w:rPr>
          <w:bCs/>
          <w:sz w:val="22"/>
          <w:szCs w:val="22"/>
        </w:rPr>
        <w:t> souvislosti se smlouvou o dílo uzavřen</w:t>
      </w:r>
      <w:r w:rsidR="00105EB3">
        <w:rPr>
          <w:bCs/>
          <w:sz w:val="22"/>
          <w:szCs w:val="22"/>
        </w:rPr>
        <w:t>ou</w:t>
      </w:r>
      <w:r w:rsidR="00FF1A88" w:rsidRPr="007E2AAC">
        <w:rPr>
          <w:bCs/>
          <w:sz w:val="22"/>
          <w:szCs w:val="22"/>
        </w:rPr>
        <w:t xml:space="preserve"> dne </w:t>
      </w:r>
      <w:r w:rsidR="006071CB">
        <w:rPr>
          <w:sz w:val="22"/>
          <w:szCs w:val="22"/>
        </w:rPr>
        <w:t>[</w:t>
      </w:r>
      <w:r w:rsidR="006071CB" w:rsidRPr="00D74816">
        <w:rPr>
          <w:sz w:val="22"/>
          <w:szCs w:val="22"/>
          <w:highlight w:val="yellow"/>
        </w:rPr>
        <w:t>BUDE DOPLNĚNO OBJEDNATELEM</w:t>
      </w:r>
      <w:r w:rsidR="006071CB">
        <w:rPr>
          <w:sz w:val="22"/>
          <w:szCs w:val="22"/>
        </w:rPr>
        <w:t>]</w:t>
      </w:r>
      <w:r w:rsidR="00FF1A88" w:rsidRPr="005F2400">
        <w:rPr>
          <w:sz w:val="22"/>
        </w:rPr>
        <w:t xml:space="preserve"> mezi </w:t>
      </w:r>
      <w:r w:rsidR="00FF1A88" w:rsidRPr="005F2400">
        <w:rPr>
          <w:sz w:val="22"/>
        </w:rPr>
        <w:lastRenderedPageBreak/>
        <w:t>smluvními stranami, číslo smlouvy Objednatele</w:t>
      </w:r>
      <w:r w:rsidR="006071CB" w:rsidRPr="005F2400">
        <w:rPr>
          <w:sz w:val="22"/>
        </w:rPr>
        <w:t xml:space="preserve"> </w:t>
      </w:r>
      <w:r w:rsidR="006071CB">
        <w:rPr>
          <w:sz w:val="22"/>
          <w:szCs w:val="22"/>
        </w:rPr>
        <w:t>[</w:t>
      </w:r>
      <w:r w:rsidR="006071CB" w:rsidRPr="00D74816">
        <w:rPr>
          <w:sz w:val="22"/>
          <w:szCs w:val="22"/>
          <w:highlight w:val="yellow"/>
        </w:rPr>
        <w:t>BUDE DOPLNĚNO OBJEDNATELEM</w:t>
      </w:r>
      <w:r w:rsidR="006071CB">
        <w:rPr>
          <w:sz w:val="22"/>
          <w:szCs w:val="22"/>
        </w:rPr>
        <w:t>]</w:t>
      </w:r>
      <w:r w:rsidR="00FF1A88" w:rsidRPr="00BE79E6">
        <w:rPr>
          <w:sz w:val="22"/>
          <w:szCs w:val="22"/>
        </w:rPr>
        <w:t>,</w:t>
      </w:r>
      <w:r w:rsidR="00FF1A88" w:rsidRPr="005F2400">
        <w:rPr>
          <w:sz w:val="22"/>
        </w:rPr>
        <w:t xml:space="preserve"> číslo smlouvy </w:t>
      </w:r>
      <w:r w:rsidR="00262988" w:rsidRPr="005F2400">
        <w:rPr>
          <w:sz w:val="22"/>
        </w:rPr>
        <w:t>Poskytovatele</w:t>
      </w:r>
      <w:r w:rsidR="00262988" w:rsidRPr="00BE79E6">
        <w:rPr>
          <w:sz w:val="22"/>
          <w:szCs w:val="22"/>
          <w:highlight w:val="yellow"/>
        </w:rPr>
        <w:t xml:space="preserve"> </w:t>
      </w:r>
      <w:proofErr w:type="spellStart"/>
      <w:proofErr w:type="gramStart"/>
      <w:r w:rsidR="00FF1A88" w:rsidRPr="00BE79E6">
        <w:rPr>
          <w:color w:val="00B0F0"/>
          <w:sz w:val="22"/>
          <w:szCs w:val="22"/>
          <w:highlight w:val="yellow"/>
        </w:rPr>
        <w:t>xxxxxxx</w:t>
      </w:r>
      <w:proofErr w:type="spellEnd"/>
      <w:r w:rsidR="00FF1A88" w:rsidRPr="00BE79E6">
        <w:rPr>
          <w:color w:val="00B0F0"/>
          <w:sz w:val="22"/>
          <w:szCs w:val="22"/>
          <w:highlight w:val="yellow"/>
        </w:rPr>
        <w:t>,  .</w:t>
      </w:r>
      <w:proofErr w:type="gramEnd"/>
      <w:r w:rsidR="00FF1A88" w:rsidRPr="00BE79E6">
        <w:rPr>
          <w:color w:val="00B0F0"/>
          <w:sz w:val="22"/>
          <w:szCs w:val="22"/>
          <w:highlight w:val="yellow"/>
        </w:rPr>
        <w:t xml:space="preserve"> (</w:t>
      </w:r>
      <w:r w:rsidR="00D90513">
        <w:rPr>
          <w:i/>
          <w:color w:val="00B0F0"/>
          <w:sz w:val="22"/>
          <w:szCs w:val="22"/>
          <w:highlight w:val="yellow"/>
        </w:rPr>
        <w:t>POZN.:</w:t>
      </w:r>
      <w:r w:rsidR="00FF1A88" w:rsidRPr="00BE79E6">
        <w:rPr>
          <w:i/>
          <w:color w:val="00B0F0"/>
          <w:sz w:val="22"/>
          <w:szCs w:val="22"/>
          <w:highlight w:val="yellow"/>
        </w:rPr>
        <w:t xml:space="preserve"> doplní Poskytovatel</w:t>
      </w:r>
      <w:r w:rsidR="00A001AF" w:rsidRPr="00BE79E6">
        <w:rPr>
          <w:i/>
          <w:color w:val="00B0F0"/>
          <w:sz w:val="22"/>
          <w:szCs w:val="22"/>
          <w:highlight w:val="yellow"/>
        </w:rPr>
        <w:t>. Poté poznámku vymaže.</w:t>
      </w:r>
      <w:r w:rsidR="00FF1A88" w:rsidRPr="00BE79E6">
        <w:rPr>
          <w:color w:val="00B0F0"/>
          <w:sz w:val="22"/>
          <w:szCs w:val="22"/>
          <w:highlight w:val="yellow"/>
        </w:rPr>
        <w:t>)</w:t>
      </w:r>
      <w:r w:rsidR="00FF1A88" w:rsidRPr="005F2400">
        <w:rPr>
          <w:color w:val="00B0F0"/>
          <w:sz w:val="22"/>
        </w:rPr>
        <w:t xml:space="preserve"> </w:t>
      </w:r>
      <w:r w:rsidR="00FF1A88" w:rsidRPr="005F2400">
        <w:rPr>
          <w:sz w:val="22"/>
        </w:rPr>
        <w:t>(dále jen „</w:t>
      </w:r>
      <w:r w:rsidR="00FF1A88" w:rsidRPr="005F2400">
        <w:rPr>
          <w:b/>
          <w:sz w:val="22"/>
        </w:rPr>
        <w:t>Smlouva o dílo</w:t>
      </w:r>
      <w:r w:rsidR="00FF1A88" w:rsidRPr="005F2400">
        <w:rPr>
          <w:sz w:val="22"/>
        </w:rPr>
        <w:t>“).</w:t>
      </w:r>
      <w:r w:rsidRPr="002E3027">
        <w:rPr>
          <w:color w:val="00B050"/>
          <w:sz w:val="22"/>
          <w:szCs w:val="22"/>
        </w:rPr>
        <w:t xml:space="preserve"> </w:t>
      </w:r>
      <w:r w:rsidR="00723715" w:rsidRPr="00262988">
        <w:rPr>
          <w:sz w:val="22"/>
          <w:szCs w:val="22"/>
        </w:rPr>
        <w:t xml:space="preserve">Souhlas s uzavřením této </w:t>
      </w:r>
      <w:r w:rsidR="00105EB3">
        <w:rPr>
          <w:sz w:val="22"/>
          <w:szCs w:val="22"/>
        </w:rPr>
        <w:t>S</w:t>
      </w:r>
      <w:r w:rsidR="00723715" w:rsidRPr="00262988">
        <w:rPr>
          <w:sz w:val="22"/>
          <w:szCs w:val="22"/>
        </w:rPr>
        <w:t xml:space="preserve">mlouvy udělila dozorčí rada Dopravního podniku Ostrava a.s. na svém jednání dne </w:t>
      </w:r>
      <w:r w:rsidR="006071CB">
        <w:rPr>
          <w:sz w:val="22"/>
          <w:szCs w:val="22"/>
        </w:rPr>
        <w:t>[</w:t>
      </w:r>
      <w:r w:rsidR="006071CB" w:rsidRPr="00D74816">
        <w:rPr>
          <w:sz w:val="22"/>
          <w:szCs w:val="22"/>
          <w:highlight w:val="yellow"/>
        </w:rPr>
        <w:t>BUDE DOPLNĚNO OBJEDNATELEM</w:t>
      </w:r>
      <w:r w:rsidR="006071CB">
        <w:rPr>
          <w:sz w:val="22"/>
          <w:szCs w:val="22"/>
        </w:rPr>
        <w:t>]</w:t>
      </w:r>
      <w:r w:rsidR="005111D1" w:rsidRPr="00262988">
        <w:rPr>
          <w:rFonts w:eastAsia="Calibri"/>
          <w:bCs/>
          <w:i/>
          <w:color w:val="00B0F0"/>
          <w:sz w:val="22"/>
          <w:szCs w:val="22"/>
        </w:rPr>
        <w:t>.</w:t>
      </w:r>
    </w:p>
    <w:p w14:paraId="54665676" w14:textId="77258C38" w:rsidR="00E81060" w:rsidRDefault="00E81060" w:rsidP="00AA368B">
      <w:pPr>
        <w:tabs>
          <w:tab w:val="left" w:pos="720"/>
        </w:tabs>
        <w:spacing w:before="120"/>
        <w:contextualSpacing/>
        <w:jc w:val="both"/>
        <w:rPr>
          <w:sz w:val="22"/>
          <w:szCs w:val="22"/>
        </w:rPr>
      </w:pPr>
    </w:p>
    <w:p w14:paraId="0BA66F2E" w14:textId="525C372A" w:rsidR="003407BD" w:rsidRDefault="003407BD" w:rsidP="00AA368B">
      <w:pPr>
        <w:tabs>
          <w:tab w:val="left" w:pos="720"/>
        </w:tabs>
        <w:spacing w:before="120"/>
        <w:contextualSpacing/>
        <w:jc w:val="both"/>
        <w:rPr>
          <w:sz w:val="22"/>
          <w:szCs w:val="22"/>
        </w:rPr>
      </w:pPr>
      <w:r>
        <w:rPr>
          <w:sz w:val="22"/>
          <w:szCs w:val="22"/>
        </w:rPr>
        <w:t>Pokud v této Smlouvě není uvedeno jinak, mají pojmy a výrazy uvedené velkým písmenem a v této Smlouvě nedefinované význam uvedený ve Smlouvě o dílo.</w:t>
      </w:r>
    </w:p>
    <w:p w14:paraId="76812798" w14:textId="74701A1B" w:rsidR="00723715" w:rsidRDefault="005111D1" w:rsidP="00AA368B">
      <w:pPr>
        <w:tabs>
          <w:tab w:val="left" w:pos="720"/>
        </w:tabs>
        <w:spacing w:before="120"/>
        <w:contextualSpacing/>
        <w:jc w:val="both"/>
        <w:rPr>
          <w:sz w:val="22"/>
          <w:szCs w:val="22"/>
        </w:rPr>
      </w:pPr>
      <w:r>
        <w:rPr>
          <w:sz w:val="22"/>
          <w:szCs w:val="22"/>
        </w:rPr>
        <w:t xml:space="preserve"> </w:t>
      </w:r>
    </w:p>
    <w:p w14:paraId="54665677" w14:textId="3083690B" w:rsidR="00BC6810" w:rsidRPr="00B51BE4" w:rsidRDefault="00BC6810" w:rsidP="00C008D6">
      <w:pPr>
        <w:pStyle w:val="Odstavecseseznamem"/>
        <w:numPr>
          <w:ilvl w:val="0"/>
          <w:numId w:val="9"/>
        </w:numPr>
        <w:tabs>
          <w:tab w:val="left" w:pos="567"/>
        </w:tabs>
        <w:spacing w:before="120"/>
        <w:ind w:left="284" w:hanging="284"/>
        <w:jc w:val="center"/>
        <w:rPr>
          <w:b/>
        </w:rPr>
      </w:pPr>
      <w:r w:rsidRPr="00B51BE4">
        <w:rPr>
          <w:b/>
        </w:rPr>
        <w:t>Předmět smlouvy</w:t>
      </w:r>
    </w:p>
    <w:p w14:paraId="507DCE0D" w14:textId="18014B8C" w:rsidR="00746CA2" w:rsidRPr="006D24D0" w:rsidRDefault="00746CA2">
      <w:pPr>
        <w:pStyle w:val="Zkladntextodsazen2"/>
        <w:numPr>
          <w:ilvl w:val="0"/>
          <w:numId w:val="26"/>
        </w:numPr>
        <w:tabs>
          <w:tab w:val="clear" w:pos="720"/>
        </w:tabs>
        <w:spacing w:before="120" w:line="276" w:lineRule="auto"/>
        <w:rPr>
          <w:rFonts w:ascii="Times New Roman" w:hAnsi="Times New Roman" w:cs="Times New Roman"/>
          <w:szCs w:val="22"/>
        </w:rPr>
      </w:pPr>
      <w:r w:rsidRPr="00746CA2">
        <w:rPr>
          <w:rFonts w:ascii="Times New Roman" w:hAnsi="Times New Roman" w:cs="Times New Roman"/>
          <w:szCs w:val="22"/>
        </w:rPr>
        <w:t xml:space="preserve">Předmětem této </w:t>
      </w:r>
      <w:r w:rsidR="00FC6F41">
        <w:rPr>
          <w:rFonts w:ascii="Times New Roman" w:hAnsi="Times New Roman" w:cs="Times New Roman"/>
          <w:szCs w:val="22"/>
        </w:rPr>
        <w:t>S</w:t>
      </w:r>
      <w:r w:rsidR="00FC6F41" w:rsidRPr="00746CA2">
        <w:rPr>
          <w:rFonts w:ascii="Times New Roman" w:hAnsi="Times New Roman" w:cs="Times New Roman"/>
          <w:szCs w:val="22"/>
        </w:rPr>
        <w:t xml:space="preserve">mlouvy </w:t>
      </w:r>
      <w:r w:rsidRPr="00746CA2">
        <w:rPr>
          <w:rFonts w:ascii="Times New Roman" w:hAnsi="Times New Roman" w:cs="Times New Roman"/>
          <w:szCs w:val="22"/>
        </w:rPr>
        <w:t xml:space="preserve">je provádění servisních služeb a dalších touto </w:t>
      </w:r>
      <w:r w:rsidR="00105EB3">
        <w:rPr>
          <w:rFonts w:ascii="Times New Roman" w:hAnsi="Times New Roman" w:cs="Times New Roman"/>
          <w:szCs w:val="22"/>
        </w:rPr>
        <w:t>S</w:t>
      </w:r>
      <w:r w:rsidRPr="00746CA2">
        <w:rPr>
          <w:rFonts w:ascii="Times New Roman" w:hAnsi="Times New Roman" w:cs="Times New Roman"/>
          <w:szCs w:val="22"/>
        </w:rPr>
        <w:t>mlouvou specifikovaných odborných dodávek a služeb (dále jen „</w:t>
      </w:r>
      <w:r w:rsidR="00F02754" w:rsidRPr="004C5CE5">
        <w:rPr>
          <w:rFonts w:ascii="Times New Roman" w:hAnsi="Times New Roman"/>
          <w:b/>
        </w:rPr>
        <w:t>činnosti</w:t>
      </w:r>
      <w:r w:rsidRPr="00746CA2">
        <w:rPr>
          <w:rFonts w:ascii="Times New Roman" w:hAnsi="Times New Roman" w:cs="Times New Roman"/>
          <w:szCs w:val="22"/>
        </w:rPr>
        <w:t>“) s cílem zajištění řádného provozu</w:t>
      </w:r>
      <w:r w:rsidR="003902AC">
        <w:rPr>
          <w:rFonts w:ascii="Times New Roman" w:hAnsi="Times New Roman" w:cs="Times New Roman"/>
          <w:szCs w:val="22"/>
        </w:rPr>
        <w:t xml:space="preserve"> a údržby</w:t>
      </w:r>
      <w:r w:rsidRPr="00746CA2">
        <w:rPr>
          <w:rFonts w:ascii="Times New Roman" w:hAnsi="Times New Roman" w:cs="Times New Roman"/>
          <w:szCs w:val="22"/>
        </w:rPr>
        <w:t xml:space="preserve"> </w:t>
      </w:r>
      <w:r w:rsidR="00954A2F">
        <w:rPr>
          <w:rFonts w:ascii="Times New Roman" w:hAnsi="Times New Roman" w:cs="Times New Roman"/>
          <w:szCs w:val="22"/>
        </w:rPr>
        <w:t xml:space="preserve">systému stavění vlakové cesty dodaného Poskytovatelem Objednateli v rámci dodávky díla dle Smlouvy o dílo </w:t>
      </w:r>
      <w:r w:rsidR="00BF55A3">
        <w:rPr>
          <w:rFonts w:ascii="Times New Roman" w:hAnsi="Times New Roman" w:cs="Times New Roman"/>
          <w:szCs w:val="22"/>
        </w:rPr>
        <w:t xml:space="preserve">(dále jen </w:t>
      </w:r>
      <w:r w:rsidR="00954A2F" w:rsidRPr="009B26A3">
        <w:rPr>
          <w:rFonts w:ascii="Times New Roman" w:hAnsi="Times New Roman" w:cs="Times New Roman"/>
          <w:b/>
          <w:szCs w:val="22"/>
        </w:rPr>
        <w:t>„Systém“</w:t>
      </w:r>
      <w:r w:rsidR="00BF55A3">
        <w:rPr>
          <w:rFonts w:ascii="Times New Roman" w:hAnsi="Times New Roman" w:cs="Times New Roman"/>
          <w:b/>
          <w:szCs w:val="22"/>
        </w:rPr>
        <w:t>)</w:t>
      </w:r>
      <w:r w:rsidR="00BF55A3">
        <w:rPr>
          <w:rFonts w:ascii="Times New Roman" w:hAnsi="Times New Roman" w:cs="Times New Roman"/>
          <w:szCs w:val="22"/>
        </w:rPr>
        <w:t>.</w:t>
      </w:r>
      <w:r w:rsidR="009E1082">
        <w:rPr>
          <w:rFonts w:ascii="Times New Roman" w:hAnsi="Times New Roman" w:cs="Times New Roman"/>
          <w:szCs w:val="22"/>
        </w:rPr>
        <w:t xml:space="preserve"> </w:t>
      </w:r>
      <w:r w:rsidR="00D81C2C" w:rsidRPr="006D24D0">
        <w:rPr>
          <w:rFonts w:ascii="Times New Roman" w:hAnsi="Times New Roman" w:cs="Times New Roman"/>
          <w:szCs w:val="22"/>
        </w:rPr>
        <w:t xml:space="preserve">Předmětem této Smlouvy nejsou činnosti </w:t>
      </w:r>
      <w:r w:rsidR="003952E2" w:rsidRPr="006D24D0">
        <w:rPr>
          <w:rFonts w:ascii="Times New Roman" w:hAnsi="Times New Roman" w:cs="Times New Roman"/>
          <w:szCs w:val="22"/>
        </w:rPr>
        <w:t xml:space="preserve">směřující k </w:t>
      </w:r>
      <w:r w:rsidR="00D81C2C" w:rsidRPr="006D24D0">
        <w:rPr>
          <w:rFonts w:ascii="Times New Roman" w:hAnsi="Times New Roman" w:cs="Times New Roman"/>
          <w:szCs w:val="22"/>
        </w:rPr>
        <w:t xml:space="preserve">řešení Incidentů v záruční době dle </w:t>
      </w:r>
      <w:r w:rsidR="00FC6F41" w:rsidRPr="006D24D0">
        <w:rPr>
          <w:rFonts w:ascii="Times New Roman" w:hAnsi="Times New Roman" w:cs="Times New Roman"/>
          <w:szCs w:val="22"/>
        </w:rPr>
        <w:t xml:space="preserve">článku </w:t>
      </w:r>
      <w:r w:rsidR="00FC6F41" w:rsidRPr="005F2400">
        <w:rPr>
          <w:rFonts w:ascii="Times New Roman" w:hAnsi="Times New Roman"/>
        </w:rPr>
        <w:t>11.</w:t>
      </w:r>
      <w:r w:rsidR="00886297" w:rsidRPr="005F2400">
        <w:rPr>
          <w:rFonts w:ascii="Times New Roman" w:hAnsi="Times New Roman"/>
        </w:rPr>
        <w:t>1</w:t>
      </w:r>
      <w:r w:rsidR="00FC6F41" w:rsidRPr="006D24D0">
        <w:rPr>
          <w:rFonts w:ascii="Times New Roman" w:hAnsi="Times New Roman" w:cs="Times New Roman"/>
          <w:szCs w:val="22"/>
        </w:rPr>
        <w:t xml:space="preserve"> </w:t>
      </w:r>
      <w:r w:rsidR="00D81C2C" w:rsidRPr="006D24D0">
        <w:rPr>
          <w:rFonts w:ascii="Times New Roman" w:hAnsi="Times New Roman" w:cs="Times New Roman"/>
          <w:szCs w:val="22"/>
        </w:rPr>
        <w:t xml:space="preserve">Smlouvy o dílo, </w:t>
      </w:r>
      <w:r w:rsidR="003952E2" w:rsidRPr="006D24D0">
        <w:rPr>
          <w:rFonts w:ascii="Times New Roman" w:hAnsi="Times New Roman" w:cs="Times New Roman"/>
          <w:szCs w:val="22"/>
        </w:rPr>
        <w:t xml:space="preserve">podpora a údržba dle </w:t>
      </w:r>
      <w:r w:rsidR="00FC6F41" w:rsidRPr="006D24D0">
        <w:rPr>
          <w:rFonts w:ascii="Times New Roman" w:hAnsi="Times New Roman" w:cs="Times New Roman"/>
          <w:szCs w:val="22"/>
        </w:rPr>
        <w:t xml:space="preserve">čl. 11.2 </w:t>
      </w:r>
      <w:r w:rsidR="003952E2" w:rsidRPr="006D24D0">
        <w:rPr>
          <w:rFonts w:ascii="Times New Roman" w:hAnsi="Times New Roman" w:cs="Times New Roman"/>
          <w:szCs w:val="22"/>
        </w:rPr>
        <w:t xml:space="preserve">Smlouvy o dílo, </w:t>
      </w:r>
      <w:r w:rsidR="00D81C2C" w:rsidRPr="006D24D0">
        <w:rPr>
          <w:rFonts w:ascii="Times New Roman" w:hAnsi="Times New Roman" w:cs="Times New Roman"/>
          <w:szCs w:val="22"/>
        </w:rPr>
        <w:t xml:space="preserve">ani </w:t>
      </w:r>
      <w:r w:rsidR="009E1082" w:rsidRPr="006D24D0">
        <w:rPr>
          <w:rFonts w:ascii="Times New Roman" w:hAnsi="Times New Roman" w:cs="Times New Roman"/>
          <w:szCs w:val="22"/>
        </w:rPr>
        <w:t>primární pohotovostní činnost řízená dispečinkem Objednatele.</w:t>
      </w:r>
    </w:p>
    <w:p w14:paraId="6FE4BD48" w14:textId="4AD0987E" w:rsidR="00BF55A3" w:rsidRPr="006D24D0" w:rsidRDefault="00BF55A3">
      <w:pPr>
        <w:pStyle w:val="Zkladntextodsazen2"/>
        <w:numPr>
          <w:ilvl w:val="0"/>
          <w:numId w:val="26"/>
        </w:numPr>
        <w:tabs>
          <w:tab w:val="clear" w:pos="720"/>
        </w:tabs>
        <w:spacing w:before="120" w:line="276" w:lineRule="auto"/>
        <w:ind w:left="426" w:hanging="426"/>
        <w:rPr>
          <w:rFonts w:ascii="Times New Roman" w:hAnsi="Times New Roman" w:cs="Times New Roman"/>
          <w:szCs w:val="22"/>
        </w:rPr>
      </w:pPr>
      <w:r w:rsidRPr="006D24D0">
        <w:rPr>
          <w:rFonts w:ascii="Times New Roman" w:hAnsi="Times New Roman" w:cs="Times New Roman"/>
          <w:szCs w:val="22"/>
        </w:rPr>
        <w:t>Poskytovatel se zavazuje provádět činnosti v následujícím rozsahu:</w:t>
      </w:r>
    </w:p>
    <w:p w14:paraId="40F6EBAA" w14:textId="10B63008" w:rsidR="00BF55A3" w:rsidRPr="006D24D0" w:rsidRDefault="00BF55A3" w:rsidP="00BF55A3">
      <w:pPr>
        <w:pStyle w:val="Zkladntextodsazen2"/>
        <w:numPr>
          <w:ilvl w:val="0"/>
          <w:numId w:val="28"/>
        </w:numPr>
        <w:tabs>
          <w:tab w:val="clear" w:pos="720"/>
        </w:tabs>
        <w:spacing w:before="120" w:line="276" w:lineRule="auto"/>
        <w:rPr>
          <w:rFonts w:ascii="Times New Roman" w:hAnsi="Times New Roman" w:cs="Times New Roman"/>
          <w:szCs w:val="22"/>
        </w:rPr>
      </w:pPr>
      <w:r w:rsidRPr="006D24D0">
        <w:rPr>
          <w:rFonts w:ascii="Times New Roman" w:hAnsi="Times New Roman" w:cs="Times New Roman"/>
          <w:szCs w:val="22"/>
        </w:rPr>
        <w:t>Provádět pravidelné</w:t>
      </w:r>
      <w:r w:rsidR="00D01C59" w:rsidRPr="006D24D0">
        <w:rPr>
          <w:rFonts w:ascii="Times New Roman" w:hAnsi="Times New Roman" w:cs="Times New Roman"/>
          <w:szCs w:val="22"/>
        </w:rPr>
        <w:t xml:space="preserve"> bezpečnostně technické</w:t>
      </w:r>
      <w:r w:rsidRPr="006D24D0">
        <w:rPr>
          <w:rFonts w:ascii="Times New Roman" w:hAnsi="Times New Roman" w:cs="Times New Roman"/>
          <w:szCs w:val="22"/>
        </w:rPr>
        <w:t xml:space="preserve"> kontroly a revize Systému </w:t>
      </w:r>
      <w:r w:rsidR="00007873" w:rsidRPr="006D24D0">
        <w:rPr>
          <w:rFonts w:ascii="Times New Roman" w:hAnsi="Times New Roman" w:cs="Times New Roman"/>
          <w:szCs w:val="22"/>
        </w:rPr>
        <w:t>(dále jen „</w:t>
      </w:r>
      <w:r w:rsidR="00007873" w:rsidRPr="006D24D0">
        <w:rPr>
          <w:rFonts w:ascii="Times New Roman" w:hAnsi="Times New Roman" w:cs="Times New Roman"/>
          <w:b/>
          <w:bCs/>
          <w:szCs w:val="22"/>
        </w:rPr>
        <w:t>Kontrola</w:t>
      </w:r>
      <w:r w:rsidR="00007873" w:rsidRPr="006D24D0">
        <w:rPr>
          <w:rFonts w:ascii="Times New Roman" w:hAnsi="Times New Roman" w:cs="Times New Roman"/>
          <w:szCs w:val="22"/>
        </w:rPr>
        <w:t>“)</w:t>
      </w:r>
      <w:r w:rsidRPr="006D24D0">
        <w:rPr>
          <w:rFonts w:ascii="Times New Roman" w:hAnsi="Times New Roman" w:cs="Times New Roman"/>
          <w:szCs w:val="22"/>
        </w:rPr>
        <w:t>;</w:t>
      </w:r>
      <w:r w:rsidR="00551541" w:rsidRPr="006D24D0">
        <w:rPr>
          <w:rFonts w:ascii="Times New Roman" w:hAnsi="Times New Roman" w:cs="Times New Roman"/>
          <w:szCs w:val="22"/>
        </w:rPr>
        <w:t xml:space="preserve"> </w:t>
      </w:r>
    </w:p>
    <w:p w14:paraId="3C754A80" w14:textId="6A2012CE" w:rsidR="00BF55A3" w:rsidRPr="00BD155E" w:rsidRDefault="00D843EE" w:rsidP="00B70DE3">
      <w:pPr>
        <w:pStyle w:val="Zkladntextodsazen2"/>
        <w:numPr>
          <w:ilvl w:val="0"/>
          <w:numId w:val="28"/>
        </w:numPr>
        <w:tabs>
          <w:tab w:val="clear" w:pos="720"/>
        </w:tabs>
        <w:spacing w:before="120" w:line="276" w:lineRule="auto"/>
        <w:rPr>
          <w:rFonts w:ascii="Times New Roman" w:hAnsi="Times New Roman" w:cs="Times New Roman"/>
          <w:szCs w:val="22"/>
        </w:rPr>
      </w:pPr>
      <w:r w:rsidRPr="00BD155E">
        <w:rPr>
          <w:rFonts w:ascii="Times New Roman" w:hAnsi="Times New Roman" w:cs="Times New Roman"/>
        </w:rPr>
        <w:t>Poskytovat Objednateli (i bez požadavků Objednatele) službu podpory a údržby Systému (včetně Software) (dále jen „</w:t>
      </w:r>
      <w:r w:rsidRPr="00BD155E">
        <w:rPr>
          <w:rFonts w:ascii="Times New Roman" w:hAnsi="Times New Roman" w:cs="Times New Roman"/>
          <w:b/>
        </w:rPr>
        <w:t>Podpora Systému</w:t>
      </w:r>
      <w:r w:rsidRPr="00BD155E">
        <w:rPr>
          <w:rFonts w:ascii="Times New Roman" w:hAnsi="Times New Roman" w:cs="Times New Roman"/>
        </w:rPr>
        <w:t>“), v </w:t>
      </w:r>
      <w:proofErr w:type="gramStart"/>
      <w:r w:rsidRPr="00BD155E">
        <w:rPr>
          <w:rFonts w:ascii="Times New Roman" w:hAnsi="Times New Roman" w:cs="Times New Roman"/>
        </w:rPr>
        <w:t>rámci</w:t>
      </w:r>
      <w:proofErr w:type="gramEnd"/>
      <w:r w:rsidRPr="00BD155E">
        <w:rPr>
          <w:rFonts w:ascii="Times New Roman" w:hAnsi="Times New Roman" w:cs="Times New Roman"/>
        </w:rPr>
        <w:t xml:space="preserve"> které bude Poskytovatel p</w:t>
      </w:r>
      <w:r w:rsidR="00BF55A3" w:rsidRPr="00BD155E">
        <w:rPr>
          <w:rFonts w:ascii="Times New Roman" w:hAnsi="Times New Roman" w:cs="Times New Roman"/>
        </w:rPr>
        <w:t xml:space="preserve">rovádět </w:t>
      </w:r>
      <w:r w:rsidRPr="00BD155E">
        <w:rPr>
          <w:rFonts w:ascii="Times New Roman" w:hAnsi="Times New Roman" w:cs="Times New Roman"/>
        </w:rPr>
        <w:t xml:space="preserve">také </w:t>
      </w:r>
      <w:r w:rsidR="00BF55A3" w:rsidRPr="00BD155E">
        <w:rPr>
          <w:rFonts w:ascii="Times New Roman" w:hAnsi="Times New Roman" w:cs="Times New Roman"/>
        </w:rPr>
        <w:t xml:space="preserve">servisní činnosti </w:t>
      </w:r>
      <w:r w:rsidR="00DC6EA2" w:rsidRPr="00BD155E">
        <w:rPr>
          <w:rFonts w:ascii="Times New Roman" w:hAnsi="Times New Roman" w:cs="Times New Roman"/>
        </w:rPr>
        <w:t>Systému</w:t>
      </w:r>
      <w:r w:rsidR="00551541" w:rsidRPr="00BD155E">
        <w:rPr>
          <w:rFonts w:ascii="Times New Roman" w:hAnsi="Times New Roman" w:cs="Times New Roman"/>
        </w:rPr>
        <w:t xml:space="preserve"> </w:t>
      </w:r>
      <w:r w:rsidR="00A835B3" w:rsidRPr="00BD155E">
        <w:rPr>
          <w:rFonts w:ascii="Times New Roman" w:hAnsi="Times New Roman" w:cs="Times New Roman"/>
        </w:rPr>
        <w:t>a odstranění vad Sys</w:t>
      </w:r>
      <w:r w:rsidR="003902AC" w:rsidRPr="00BD155E">
        <w:rPr>
          <w:rFonts w:ascii="Times New Roman" w:hAnsi="Times New Roman" w:cs="Times New Roman"/>
        </w:rPr>
        <w:t>tému</w:t>
      </w:r>
      <w:r w:rsidR="00DC6EA2" w:rsidRPr="00BD155E">
        <w:rPr>
          <w:rFonts w:ascii="Times New Roman" w:hAnsi="Times New Roman" w:cs="Times New Roman"/>
        </w:rPr>
        <w:t xml:space="preserve"> </w:t>
      </w:r>
      <w:r w:rsidR="00C67D9A" w:rsidRPr="00BD155E">
        <w:rPr>
          <w:rFonts w:ascii="Times New Roman" w:hAnsi="Times New Roman" w:cs="Times New Roman"/>
        </w:rPr>
        <w:t xml:space="preserve">(včetně Software) </w:t>
      </w:r>
      <w:r w:rsidR="00007873" w:rsidRPr="00BD155E">
        <w:rPr>
          <w:rFonts w:ascii="Times New Roman" w:hAnsi="Times New Roman" w:cs="Times New Roman"/>
        </w:rPr>
        <w:t>(dále jen „</w:t>
      </w:r>
      <w:r w:rsidR="00007873" w:rsidRPr="00BD155E">
        <w:rPr>
          <w:rFonts w:ascii="Times New Roman" w:hAnsi="Times New Roman" w:cs="Times New Roman"/>
          <w:b/>
        </w:rPr>
        <w:t>Servis</w:t>
      </w:r>
      <w:r w:rsidR="00D35CB0" w:rsidRPr="00BD155E">
        <w:rPr>
          <w:rFonts w:ascii="Times New Roman" w:hAnsi="Times New Roman" w:cs="Times New Roman"/>
          <w:b/>
        </w:rPr>
        <w:t>ní činnosti</w:t>
      </w:r>
      <w:r w:rsidR="00007873" w:rsidRPr="00BD155E">
        <w:rPr>
          <w:rFonts w:ascii="Times New Roman" w:hAnsi="Times New Roman" w:cs="Times New Roman"/>
        </w:rPr>
        <w:t>“)</w:t>
      </w:r>
      <w:r w:rsidR="003952E2" w:rsidRPr="00BD155E">
        <w:rPr>
          <w:rFonts w:ascii="Times New Roman" w:hAnsi="Times New Roman" w:cs="Times New Roman"/>
        </w:rPr>
        <w:t>. Vadou Systému se rozumí zejména jakékoli omezení funkčnosti, bezpečnosti, využitelnosti či uživatelského komfortu Systému bez ohledu na důvod tohoto omezení</w:t>
      </w:r>
      <w:r w:rsidR="00BF55A3" w:rsidRPr="00BD155E">
        <w:rPr>
          <w:rFonts w:ascii="Times New Roman" w:hAnsi="Times New Roman" w:cs="Times New Roman"/>
        </w:rPr>
        <w:t>;</w:t>
      </w:r>
      <w:r w:rsidR="003952E2" w:rsidRPr="00BD155E">
        <w:rPr>
          <w:rFonts w:ascii="Times New Roman" w:hAnsi="Times New Roman" w:cs="Times New Roman"/>
        </w:rPr>
        <w:t xml:space="preserve"> </w:t>
      </w:r>
    </w:p>
    <w:p w14:paraId="5E0DB9B0" w14:textId="7753CF64" w:rsidR="00083E79" w:rsidRPr="006D24D0" w:rsidRDefault="003952E2" w:rsidP="00B70DE3">
      <w:pPr>
        <w:pStyle w:val="Zkladntextodsazen2"/>
        <w:numPr>
          <w:ilvl w:val="0"/>
          <w:numId w:val="28"/>
        </w:numPr>
        <w:tabs>
          <w:tab w:val="clear" w:pos="720"/>
        </w:tabs>
        <w:spacing w:before="120" w:line="276" w:lineRule="auto"/>
        <w:rPr>
          <w:rFonts w:ascii="Times New Roman" w:hAnsi="Times New Roman" w:cs="Times New Roman"/>
          <w:szCs w:val="22"/>
        </w:rPr>
      </w:pPr>
      <w:r w:rsidRPr="006D24D0">
        <w:rPr>
          <w:rFonts w:ascii="Times New Roman" w:hAnsi="Times New Roman" w:cs="Times New Roman"/>
          <w:szCs w:val="22"/>
        </w:rPr>
        <w:t xml:space="preserve">Poskytování bezplatného technického poradenství </w:t>
      </w:r>
      <w:r w:rsidR="00D51E26" w:rsidRPr="006D24D0">
        <w:rPr>
          <w:rFonts w:ascii="Times New Roman" w:hAnsi="Times New Roman" w:cs="Times New Roman"/>
          <w:szCs w:val="22"/>
        </w:rPr>
        <w:t xml:space="preserve">v případě řešení poruch </w:t>
      </w:r>
      <w:r w:rsidR="004370FF" w:rsidRPr="006D24D0">
        <w:rPr>
          <w:rFonts w:ascii="Times New Roman" w:hAnsi="Times New Roman" w:cs="Times New Roman"/>
          <w:szCs w:val="22"/>
        </w:rPr>
        <w:t>bezprostředně po předložení dotazu v souladu s čl.</w:t>
      </w:r>
      <w:r w:rsidR="003407BD" w:rsidRPr="006D24D0">
        <w:rPr>
          <w:rFonts w:ascii="Times New Roman" w:hAnsi="Times New Roman" w:cs="Times New Roman"/>
          <w:szCs w:val="22"/>
        </w:rPr>
        <w:t xml:space="preserve"> </w:t>
      </w:r>
      <w:r w:rsidR="003407BD" w:rsidRPr="005F2400">
        <w:rPr>
          <w:rFonts w:ascii="Times New Roman" w:hAnsi="Times New Roman"/>
        </w:rPr>
        <w:t>III. odst. 2.2</w:t>
      </w:r>
      <w:r w:rsidR="004370FF" w:rsidRPr="006D24D0">
        <w:rPr>
          <w:rFonts w:ascii="Times New Roman" w:hAnsi="Times New Roman" w:cs="Times New Roman"/>
          <w:szCs w:val="22"/>
        </w:rPr>
        <w:t xml:space="preserve"> této Smlouvy (dále jen „</w:t>
      </w:r>
      <w:r w:rsidR="004370FF" w:rsidRPr="006D24D0">
        <w:rPr>
          <w:rFonts w:ascii="Times New Roman" w:hAnsi="Times New Roman" w:cs="Times New Roman"/>
          <w:b/>
          <w:bCs/>
          <w:szCs w:val="22"/>
        </w:rPr>
        <w:t>Technické poradenství</w:t>
      </w:r>
      <w:r w:rsidR="004370FF" w:rsidRPr="006D24D0">
        <w:rPr>
          <w:rFonts w:ascii="Times New Roman" w:hAnsi="Times New Roman" w:cs="Times New Roman"/>
          <w:szCs w:val="22"/>
        </w:rPr>
        <w:t>“)</w:t>
      </w:r>
      <w:r w:rsidR="00B70DE3" w:rsidRPr="006D24D0">
        <w:rPr>
          <w:rFonts w:ascii="Times New Roman" w:hAnsi="Times New Roman" w:cs="Times New Roman"/>
          <w:szCs w:val="22"/>
        </w:rPr>
        <w:t>.</w:t>
      </w:r>
      <w:r w:rsidR="00083E79" w:rsidRPr="006D24D0">
        <w:rPr>
          <w:rFonts w:ascii="Times New Roman" w:hAnsi="Times New Roman" w:cs="Times New Roman"/>
          <w:szCs w:val="22"/>
        </w:rPr>
        <w:t xml:space="preserve"> </w:t>
      </w:r>
    </w:p>
    <w:p w14:paraId="54665679" w14:textId="45BD3ED4" w:rsidR="00BC6810" w:rsidRPr="005F2400" w:rsidRDefault="00BF5204" w:rsidP="0004738F">
      <w:pPr>
        <w:pStyle w:val="Zkladntextodsazen2"/>
        <w:numPr>
          <w:ilvl w:val="0"/>
          <w:numId w:val="26"/>
        </w:numPr>
        <w:tabs>
          <w:tab w:val="clear" w:pos="720"/>
        </w:tabs>
        <w:spacing w:before="120" w:line="276" w:lineRule="auto"/>
        <w:ind w:left="426" w:hanging="426"/>
        <w:rPr>
          <w:rFonts w:ascii="Times New Roman" w:hAnsi="Times New Roman"/>
        </w:rPr>
      </w:pPr>
      <w:r w:rsidRPr="005F2400">
        <w:rPr>
          <w:rFonts w:ascii="Times New Roman" w:hAnsi="Times New Roman"/>
        </w:rPr>
        <w:t>S</w:t>
      </w:r>
      <w:r w:rsidR="00B67380" w:rsidRPr="005F2400">
        <w:rPr>
          <w:rFonts w:ascii="Times New Roman" w:hAnsi="Times New Roman"/>
        </w:rPr>
        <w:t xml:space="preserve">ervisní činnosti </w:t>
      </w:r>
      <w:r w:rsidR="00D35CB0" w:rsidRPr="005F2400">
        <w:rPr>
          <w:rFonts w:ascii="Times New Roman" w:hAnsi="Times New Roman"/>
        </w:rPr>
        <w:t>zahrnují</w:t>
      </w:r>
      <w:r w:rsidR="00B67380" w:rsidRPr="005F2400">
        <w:rPr>
          <w:rFonts w:ascii="Times New Roman" w:hAnsi="Times New Roman"/>
        </w:rPr>
        <w:t>:</w:t>
      </w:r>
    </w:p>
    <w:p w14:paraId="5466567A" w14:textId="1E8031BC" w:rsidR="00B67380" w:rsidRPr="005F2400" w:rsidRDefault="00551541" w:rsidP="00C402DF">
      <w:pPr>
        <w:pStyle w:val="Zkladntextodsazen2"/>
        <w:numPr>
          <w:ilvl w:val="0"/>
          <w:numId w:val="12"/>
        </w:numPr>
        <w:tabs>
          <w:tab w:val="clear" w:pos="720"/>
        </w:tabs>
        <w:spacing w:before="120" w:line="276" w:lineRule="auto"/>
        <w:rPr>
          <w:rFonts w:ascii="Times New Roman" w:hAnsi="Times New Roman"/>
        </w:rPr>
      </w:pPr>
      <w:r w:rsidRPr="005F2400">
        <w:rPr>
          <w:rFonts w:ascii="Times New Roman" w:hAnsi="Times New Roman"/>
        </w:rPr>
        <w:t>z</w:t>
      </w:r>
      <w:r w:rsidR="002D7FF4" w:rsidRPr="005F2400">
        <w:rPr>
          <w:rFonts w:ascii="Times New Roman" w:hAnsi="Times New Roman"/>
        </w:rPr>
        <w:t>ajišťování o</w:t>
      </w:r>
      <w:r w:rsidR="0057678E" w:rsidRPr="005F2400">
        <w:rPr>
          <w:rFonts w:ascii="Times New Roman" w:hAnsi="Times New Roman"/>
        </w:rPr>
        <w:t>prav</w:t>
      </w:r>
      <w:r w:rsidR="00D35CB0" w:rsidRPr="005F2400">
        <w:rPr>
          <w:rFonts w:ascii="Times New Roman" w:hAnsi="Times New Roman"/>
        </w:rPr>
        <w:t xml:space="preserve"> a</w:t>
      </w:r>
      <w:r w:rsidR="0057678E" w:rsidRPr="005F2400">
        <w:rPr>
          <w:rFonts w:ascii="Times New Roman" w:hAnsi="Times New Roman"/>
        </w:rPr>
        <w:t xml:space="preserve"> úprav</w:t>
      </w:r>
      <w:r w:rsidR="002D7FF4" w:rsidRPr="005F2400">
        <w:rPr>
          <w:rFonts w:ascii="Times New Roman" w:hAnsi="Times New Roman"/>
        </w:rPr>
        <w:t xml:space="preserve"> </w:t>
      </w:r>
      <w:r w:rsidR="00D35CB0" w:rsidRPr="005F2400">
        <w:rPr>
          <w:rFonts w:ascii="Times New Roman" w:hAnsi="Times New Roman"/>
        </w:rPr>
        <w:t>Systému</w:t>
      </w:r>
      <w:r w:rsidR="00DD117A" w:rsidRPr="005F2400">
        <w:rPr>
          <w:rFonts w:ascii="Times New Roman" w:hAnsi="Times New Roman"/>
        </w:rPr>
        <w:t xml:space="preserve"> či jeho části</w:t>
      </w:r>
      <w:r w:rsidR="00D35CB0" w:rsidRPr="005F2400">
        <w:rPr>
          <w:rFonts w:ascii="Times New Roman" w:hAnsi="Times New Roman"/>
        </w:rPr>
        <w:t>,</w:t>
      </w:r>
      <w:r w:rsidRPr="005F2400">
        <w:rPr>
          <w:rFonts w:ascii="Times New Roman" w:hAnsi="Times New Roman"/>
        </w:rPr>
        <w:t xml:space="preserve"> včetně </w:t>
      </w:r>
      <w:r w:rsidR="002D7FF4" w:rsidRPr="005F2400">
        <w:rPr>
          <w:rFonts w:ascii="Times New Roman" w:hAnsi="Times New Roman"/>
        </w:rPr>
        <w:t>příslušn</w:t>
      </w:r>
      <w:r w:rsidR="00D35CB0" w:rsidRPr="005F2400">
        <w:rPr>
          <w:rFonts w:ascii="Times New Roman" w:hAnsi="Times New Roman"/>
        </w:rPr>
        <w:t>ých</w:t>
      </w:r>
      <w:r w:rsidR="002D7FF4" w:rsidRPr="005F2400">
        <w:rPr>
          <w:rFonts w:ascii="Times New Roman" w:hAnsi="Times New Roman"/>
        </w:rPr>
        <w:t xml:space="preserve"> montážní</w:t>
      </w:r>
      <w:r w:rsidR="00D35CB0" w:rsidRPr="005F2400">
        <w:rPr>
          <w:rFonts w:ascii="Times New Roman" w:hAnsi="Times New Roman"/>
        </w:rPr>
        <w:t>ch</w:t>
      </w:r>
      <w:r w:rsidR="002D7FF4" w:rsidRPr="005F2400">
        <w:rPr>
          <w:rFonts w:ascii="Times New Roman" w:hAnsi="Times New Roman"/>
        </w:rPr>
        <w:t xml:space="preserve"> </w:t>
      </w:r>
      <w:r w:rsidR="00D35CB0" w:rsidRPr="005F2400">
        <w:rPr>
          <w:rFonts w:ascii="Times New Roman" w:hAnsi="Times New Roman"/>
        </w:rPr>
        <w:t xml:space="preserve">úkonů </w:t>
      </w:r>
      <w:r w:rsidR="00B67380" w:rsidRPr="005F2400">
        <w:rPr>
          <w:rFonts w:ascii="Times New Roman" w:hAnsi="Times New Roman"/>
        </w:rPr>
        <w:t xml:space="preserve">s </w:t>
      </w:r>
      <w:r w:rsidR="002D7FF4" w:rsidRPr="005F2400">
        <w:rPr>
          <w:rFonts w:ascii="Times New Roman" w:hAnsi="Times New Roman"/>
        </w:rPr>
        <w:t>t</w:t>
      </w:r>
      <w:r w:rsidR="00B67380" w:rsidRPr="005F2400">
        <w:rPr>
          <w:rFonts w:ascii="Times New Roman" w:hAnsi="Times New Roman"/>
        </w:rPr>
        <w:t xml:space="preserve">ím </w:t>
      </w:r>
      <w:r w:rsidR="00DD117A" w:rsidRPr="005F2400">
        <w:rPr>
          <w:rFonts w:ascii="Times New Roman" w:hAnsi="Times New Roman"/>
        </w:rPr>
        <w:t>spojených a případného zkušebního provozu</w:t>
      </w:r>
      <w:r w:rsidR="005F0007" w:rsidRPr="005F2400">
        <w:rPr>
          <w:rFonts w:ascii="Times New Roman" w:hAnsi="Times New Roman"/>
        </w:rPr>
        <w:t>;</w:t>
      </w:r>
      <w:r w:rsidR="007437F0" w:rsidRPr="005F2400">
        <w:rPr>
          <w:rFonts w:ascii="Times New Roman" w:hAnsi="Times New Roman"/>
        </w:rPr>
        <w:t xml:space="preserve"> a</w:t>
      </w:r>
    </w:p>
    <w:p w14:paraId="5466567B" w14:textId="696116C0" w:rsidR="00C94125" w:rsidRPr="005F2400" w:rsidRDefault="00F02754" w:rsidP="00C402DF">
      <w:pPr>
        <w:pStyle w:val="Zkladntextodsazen2"/>
        <w:numPr>
          <w:ilvl w:val="0"/>
          <w:numId w:val="12"/>
        </w:numPr>
        <w:tabs>
          <w:tab w:val="clear" w:pos="720"/>
        </w:tabs>
        <w:spacing w:before="120" w:line="276" w:lineRule="auto"/>
        <w:rPr>
          <w:rFonts w:ascii="Times New Roman" w:hAnsi="Times New Roman"/>
        </w:rPr>
      </w:pPr>
      <w:r w:rsidRPr="006D24D0">
        <w:rPr>
          <w:rFonts w:ascii="Times New Roman" w:hAnsi="Times New Roman" w:cs="Times New Roman"/>
          <w:szCs w:val="22"/>
        </w:rPr>
        <w:t xml:space="preserve">případný upgrade </w:t>
      </w:r>
      <w:r w:rsidR="00551541" w:rsidRPr="006D24D0">
        <w:rPr>
          <w:rFonts w:ascii="Times New Roman" w:hAnsi="Times New Roman" w:cs="Times New Roman"/>
          <w:szCs w:val="22"/>
        </w:rPr>
        <w:t>Software, včetně zajištění implementace a instalace</w:t>
      </w:r>
      <w:r w:rsidR="00BB2C1D" w:rsidRPr="006D24D0">
        <w:rPr>
          <w:rFonts w:ascii="Times New Roman" w:hAnsi="Times New Roman" w:cs="Times New Roman"/>
          <w:szCs w:val="22"/>
        </w:rPr>
        <w:t>, případná migrace dat do jiného software</w:t>
      </w:r>
      <w:r w:rsidR="00551541" w:rsidRPr="006D24D0">
        <w:rPr>
          <w:rFonts w:ascii="Times New Roman" w:hAnsi="Times New Roman" w:cs="Times New Roman"/>
          <w:szCs w:val="22"/>
        </w:rPr>
        <w:t xml:space="preserve"> </w:t>
      </w:r>
      <w:r w:rsidR="00DD117A" w:rsidRPr="006D24D0">
        <w:rPr>
          <w:rFonts w:ascii="Times New Roman" w:hAnsi="Times New Roman" w:cs="Times New Roman"/>
          <w:szCs w:val="22"/>
        </w:rPr>
        <w:t>a případné propojení Software s jiným systémem Objednatele či třetích osob</w:t>
      </w:r>
      <w:r w:rsidR="007437F0" w:rsidRPr="006D24D0">
        <w:rPr>
          <w:rFonts w:ascii="Times New Roman" w:hAnsi="Times New Roman" w:cs="Times New Roman"/>
          <w:szCs w:val="22"/>
        </w:rPr>
        <w:t>.</w:t>
      </w:r>
    </w:p>
    <w:p w14:paraId="5466567F" w14:textId="3A9DB61E" w:rsidR="00BC6810" w:rsidRPr="006D24D0" w:rsidRDefault="00BC6810" w:rsidP="0004738F">
      <w:pPr>
        <w:pStyle w:val="Zkladntextodsazen2"/>
        <w:numPr>
          <w:ilvl w:val="0"/>
          <w:numId w:val="26"/>
        </w:numPr>
        <w:tabs>
          <w:tab w:val="clear" w:pos="720"/>
        </w:tabs>
        <w:spacing w:before="120" w:line="276" w:lineRule="auto"/>
        <w:ind w:left="426" w:hanging="426"/>
        <w:rPr>
          <w:rFonts w:ascii="Times New Roman" w:hAnsi="Times New Roman" w:cs="Times New Roman"/>
          <w:szCs w:val="22"/>
        </w:rPr>
      </w:pPr>
      <w:r w:rsidRPr="006D24D0">
        <w:rPr>
          <w:rFonts w:ascii="Times New Roman" w:hAnsi="Times New Roman" w:cs="Times New Roman"/>
          <w:szCs w:val="22"/>
        </w:rPr>
        <w:t xml:space="preserve">Poskytovatel se zavazuje provádět </w:t>
      </w:r>
      <w:r w:rsidR="00B17129" w:rsidRPr="006D24D0">
        <w:rPr>
          <w:rFonts w:ascii="Times New Roman" w:hAnsi="Times New Roman" w:cs="Times New Roman"/>
          <w:szCs w:val="22"/>
        </w:rPr>
        <w:t xml:space="preserve">činnosti dle čl. </w:t>
      </w:r>
      <w:r w:rsidR="00EC08C6" w:rsidRPr="006D24D0">
        <w:rPr>
          <w:rFonts w:ascii="Times New Roman" w:hAnsi="Times New Roman" w:cs="Times New Roman"/>
          <w:szCs w:val="22"/>
        </w:rPr>
        <w:t>I</w:t>
      </w:r>
      <w:r w:rsidR="00B17129" w:rsidRPr="006D24D0">
        <w:rPr>
          <w:rFonts w:ascii="Times New Roman" w:hAnsi="Times New Roman" w:cs="Times New Roman"/>
          <w:szCs w:val="22"/>
        </w:rPr>
        <w:t xml:space="preserve">., </w:t>
      </w:r>
      <w:r w:rsidR="00D44047" w:rsidRPr="006D24D0">
        <w:rPr>
          <w:rFonts w:ascii="Times New Roman" w:hAnsi="Times New Roman" w:cs="Times New Roman"/>
          <w:szCs w:val="22"/>
        </w:rPr>
        <w:t>odst.</w:t>
      </w:r>
      <w:r w:rsidR="00B17129" w:rsidRPr="006D24D0">
        <w:rPr>
          <w:rFonts w:ascii="Times New Roman" w:hAnsi="Times New Roman" w:cs="Times New Roman"/>
          <w:szCs w:val="22"/>
        </w:rPr>
        <w:t xml:space="preserve"> 2 </w:t>
      </w:r>
      <w:r w:rsidRPr="006D24D0">
        <w:rPr>
          <w:rFonts w:ascii="Times New Roman" w:hAnsi="Times New Roman" w:cs="Times New Roman"/>
          <w:szCs w:val="22"/>
        </w:rPr>
        <w:t xml:space="preserve">v rozsahu a termínech uvedených </w:t>
      </w:r>
      <w:r w:rsidR="00A10198" w:rsidRPr="006D24D0">
        <w:rPr>
          <w:rFonts w:ascii="Times New Roman" w:hAnsi="Times New Roman" w:cs="Times New Roman"/>
          <w:szCs w:val="22"/>
        </w:rPr>
        <w:t>v čl. I</w:t>
      </w:r>
      <w:r w:rsidR="00180C5C" w:rsidRPr="006D24D0">
        <w:rPr>
          <w:rFonts w:ascii="Times New Roman" w:hAnsi="Times New Roman" w:cs="Times New Roman"/>
          <w:szCs w:val="22"/>
        </w:rPr>
        <w:t>V</w:t>
      </w:r>
      <w:r w:rsidR="00A10198" w:rsidRPr="006D24D0">
        <w:rPr>
          <w:rFonts w:ascii="Times New Roman" w:hAnsi="Times New Roman" w:cs="Times New Roman"/>
          <w:szCs w:val="22"/>
        </w:rPr>
        <w:t xml:space="preserve">, této </w:t>
      </w:r>
      <w:r w:rsidR="00BB2C1D" w:rsidRPr="006D24D0">
        <w:rPr>
          <w:rFonts w:ascii="Times New Roman" w:hAnsi="Times New Roman" w:cs="Times New Roman"/>
          <w:szCs w:val="22"/>
        </w:rPr>
        <w:t>Smlouvy</w:t>
      </w:r>
      <w:r w:rsidRPr="006D24D0">
        <w:rPr>
          <w:rFonts w:ascii="Times New Roman" w:hAnsi="Times New Roman" w:cs="Times New Roman"/>
          <w:szCs w:val="22"/>
        </w:rPr>
        <w:t xml:space="preserve">. </w:t>
      </w:r>
    </w:p>
    <w:p w14:paraId="54665680" w14:textId="43FFB397" w:rsidR="00BC6810" w:rsidRPr="00B51BE4" w:rsidRDefault="00BC6810" w:rsidP="0004738F">
      <w:pPr>
        <w:pStyle w:val="Zkladntextodsazen2"/>
        <w:numPr>
          <w:ilvl w:val="0"/>
          <w:numId w:val="26"/>
        </w:numPr>
        <w:tabs>
          <w:tab w:val="clear" w:pos="720"/>
        </w:tabs>
        <w:spacing w:before="120" w:line="276" w:lineRule="auto"/>
        <w:ind w:left="426" w:hanging="423"/>
        <w:rPr>
          <w:rFonts w:ascii="Times New Roman" w:hAnsi="Times New Roman" w:cs="Times New Roman"/>
          <w:szCs w:val="22"/>
        </w:rPr>
      </w:pPr>
      <w:r w:rsidRPr="00B51BE4">
        <w:rPr>
          <w:rFonts w:ascii="Times New Roman" w:hAnsi="Times New Roman" w:cs="Times New Roman"/>
          <w:szCs w:val="22"/>
        </w:rPr>
        <w:t xml:space="preserve">Objednatel se zavazuje </w:t>
      </w:r>
      <w:r w:rsidR="001715A2">
        <w:rPr>
          <w:rFonts w:ascii="Times New Roman" w:hAnsi="Times New Roman" w:cs="Times New Roman"/>
          <w:szCs w:val="22"/>
        </w:rPr>
        <w:t xml:space="preserve">za řádně a včas prováděné činnosti </w:t>
      </w:r>
      <w:r w:rsidRPr="00B51BE4">
        <w:rPr>
          <w:rFonts w:ascii="Times New Roman" w:hAnsi="Times New Roman" w:cs="Times New Roman"/>
          <w:szCs w:val="22"/>
        </w:rPr>
        <w:t xml:space="preserve">zaplatit </w:t>
      </w:r>
      <w:r w:rsidR="00105EB3">
        <w:rPr>
          <w:rFonts w:ascii="Times New Roman" w:hAnsi="Times New Roman" w:cs="Times New Roman"/>
          <w:szCs w:val="22"/>
        </w:rPr>
        <w:t>P</w:t>
      </w:r>
      <w:r w:rsidRPr="00B51BE4">
        <w:rPr>
          <w:rFonts w:ascii="Times New Roman" w:hAnsi="Times New Roman" w:cs="Times New Roman"/>
          <w:szCs w:val="22"/>
        </w:rPr>
        <w:t>oskytovateli sjednanou cenu.</w:t>
      </w:r>
    </w:p>
    <w:p w14:paraId="3389CCE8" w14:textId="77777777" w:rsidR="00295575" w:rsidRDefault="00295575" w:rsidP="0004738F">
      <w:pPr>
        <w:pStyle w:val="Zkladntextodsazen2"/>
        <w:numPr>
          <w:ilvl w:val="0"/>
          <w:numId w:val="26"/>
        </w:numPr>
        <w:tabs>
          <w:tab w:val="clear" w:pos="720"/>
        </w:tabs>
        <w:spacing w:before="120"/>
        <w:rPr>
          <w:rFonts w:ascii="Times New Roman" w:hAnsi="Times New Roman" w:cs="Times New Roman"/>
          <w:szCs w:val="22"/>
        </w:rPr>
      </w:pPr>
      <w:r w:rsidRPr="00295575">
        <w:rPr>
          <w:rFonts w:ascii="Times New Roman" w:hAnsi="Times New Roman" w:cs="Times New Roman"/>
          <w:szCs w:val="22"/>
        </w:rPr>
        <w:t>Místem plnění je:</w:t>
      </w:r>
    </w:p>
    <w:p w14:paraId="54665681" w14:textId="162DC780" w:rsidR="00BC6810" w:rsidRPr="00295575" w:rsidRDefault="00295575" w:rsidP="00295575">
      <w:pPr>
        <w:pStyle w:val="Zkladntextodsazen2"/>
        <w:tabs>
          <w:tab w:val="clear" w:pos="720"/>
        </w:tabs>
        <w:spacing w:before="120"/>
        <w:ind w:left="0" w:firstLine="0"/>
        <w:rPr>
          <w:rFonts w:ascii="Times New Roman" w:hAnsi="Times New Roman" w:cs="Times New Roman"/>
          <w:szCs w:val="22"/>
        </w:rPr>
      </w:pPr>
      <w:r>
        <w:rPr>
          <w:rFonts w:ascii="Times New Roman" w:hAnsi="Times New Roman" w:cs="Times New Roman"/>
          <w:szCs w:val="22"/>
        </w:rPr>
        <w:tab/>
      </w:r>
      <w:r w:rsidRPr="00295575">
        <w:rPr>
          <w:rFonts w:ascii="Times New Roman" w:hAnsi="Times New Roman" w:cs="Times New Roman"/>
          <w:szCs w:val="22"/>
        </w:rPr>
        <w:t>Areál tramvaje Moravská Ostrava, ul. Plynární 3345/20, 702 00 Ostrava – Moravská Ostrava.</w:t>
      </w:r>
    </w:p>
    <w:p w14:paraId="54665682" w14:textId="439977CE" w:rsidR="006A017D" w:rsidRPr="0084084F" w:rsidRDefault="006A017D" w:rsidP="0004738F">
      <w:pPr>
        <w:pStyle w:val="Zkladntextodsazen2"/>
        <w:numPr>
          <w:ilvl w:val="0"/>
          <w:numId w:val="26"/>
        </w:numPr>
        <w:tabs>
          <w:tab w:val="clear" w:pos="720"/>
        </w:tabs>
        <w:spacing w:before="120"/>
        <w:ind w:left="426" w:hanging="426"/>
        <w:rPr>
          <w:rFonts w:ascii="Times New Roman" w:hAnsi="Times New Roman" w:cs="Times New Roman"/>
          <w:szCs w:val="22"/>
        </w:rPr>
      </w:pPr>
      <w:r>
        <w:rPr>
          <w:rFonts w:ascii="Times New Roman" w:hAnsi="Times New Roman" w:cs="Times New Roman"/>
          <w:szCs w:val="22"/>
        </w:rPr>
        <w:t xml:space="preserve">Objednatel se zavazuje </w:t>
      </w:r>
      <w:r w:rsidR="00105EB3">
        <w:rPr>
          <w:rFonts w:ascii="Times New Roman" w:hAnsi="Times New Roman" w:cs="Times New Roman"/>
          <w:szCs w:val="22"/>
        </w:rPr>
        <w:t>P</w:t>
      </w:r>
      <w:r>
        <w:rPr>
          <w:rFonts w:ascii="Times New Roman" w:hAnsi="Times New Roman" w:cs="Times New Roman"/>
          <w:szCs w:val="22"/>
        </w:rPr>
        <w:t xml:space="preserve">oskytovateli na vyžádání poskytnout </w:t>
      </w:r>
      <w:r w:rsidR="00877529">
        <w:rPr>
          <w:rFonts w:ascii="Times New Roman" w:hAnsi="Times New Roman" w:cs="Times New Roman"/>
          <w:szCs w:val="22"/>
        </w:rPr>
        <w:t>nezbytnou</w:t>
      </w:r>
      <w:r>
        <w:rPr>
          <w:rFonts w:ascii="Times New Roman" w:hAnsi="Times New Roman" w:cs="Times New Roman"/>
          <w:szCs w:val="22"/>
        </w:rPr>
        <w:t xml:space="preserve"> součinnost k</w:t>
      </w:r>
      <w:r w:rsidR="00877529">
        <w:rPr>
          <w:rFonts w:ascii="Times New Roman" w:hAnsi="Times New Roman" w:cs="Times New Roman"/>
          <w:szCs w:val="22"/>
        </w:rPr>
        <w:t> plnění povinností Poskytovatele dle této Smlouvy</w:t>
      </w:r>
      <w:r>
        <w:rPr>
          <w:rFonts w:ascii="Times New Roman" w:hAnsi="Times New Roman" w:cs="Times New Roman"/>
          <w:szCs w:val="22"/>
        </w:rPr>
        <w:t>.</w:t>
      </w:r>
    </w:p>
    <w:p w14:paraId="54665683" w14:textId="77777777" w:rsidR="00BC6810" w:rsidRDefault="00BC6810" w:rsidP="00BC6810">
      <w:pPr>
        <w:pStyle w:val="Zkladntextodsazen2"/>
        <w:tabs>
          <w:tab w:val="clear" w:pos="720"/>
        </w:tabs>
        <w:spacing w:before="120"/>
        <w:ind w:left="426" w:firstLine="0"/>
        <w:rPr>
          <w:rFonts w:ascii="Times New Roman" w:hAnsi="Times New Roman" w:cs="Times New Roman"/>
          <w:szCs w:val="22"/>
        </w:rPr>
      </w:pPr>
    </w:p>
    <w:p w14:paraId="04C0D2C8" w14:textId="77777777" w:rsidR="00007873" w:rsidRPr="006D24D0" w:rsidRDefault="00007873" w:rsidP="00007873">
      <w:pPr>
        <w:pStyle w:val="Odstavecseseznamem"/>
        <w:numPr>
          <w:ilvl w:val="0"/>
          <w:numId w:val="9"/>
        </w:numPr>
        <w:tabs>
          <w:tab w:val="left" w:pos="567"/>
        </w:tabs>
        <w:ind w:left="1145" w:hanging="1080"/>
        <w:jc w:val="center"/>
        <w:rPr>
          <w:b/>
        </w:rPr>
      </w:pPr>
      <w:r w:rsidRPr="006D24D0">
        <w:rPr>
          <w:b/>
        </w:rPr>
        <w:t>Základní ujednání</w:t>
      </w:r>
    </w:p>
    <w:p w14:paraId="2C89DD3F" w14:textId="1B183FD1" w:rsidR="00007873" w:rsidRPr="005F2400" w:rsidRDefault="00007873" w:rsidP="0004738F">
      <w:pPr>
        <w:pStyle w:val="dlo"/>
        <w:autoSpaceDE w:val="0"/>
        <w:autoSpaceDN w:val="0"/>
        <w:adjustRightInd w:val="0"/>
        <w:spacing w:before="120" w:line="276" w:lineRule="auto"/>
        <w:ind w:left="425" w:hanging="425"/>
        <w:contextualSpacing w:val="0"/>
        <w:rPr>
          <w:sz w:val="22"/>
        </w:rPr>
      </w:pPr>
      <w:r w:rsidRPr="006D24D0">
        <w:rPr>
          <w:rFonts w:ascii="Times New Roman" w:hAnsi="Times New Roman"/>
          <w:sz w:val="22"/>
          <w:szCs w:val="22"/>
        </w:rPr>
        <w:t>Smluvní strany se zavazují činnosti sjednané v čl</w:t>
      </w:r>
      <w:r w:rsidR="00786CA6" w:rsidRPr="006D24D0">
        <w:rPr>
          <w:rFonts w:ascii="Times New Roman" w:hAnsi="Times New Roman"/>
          <w:sz w:val="22"/>
          <w:szCs w:val="22"/>
        </w:rPr>
        <w:t>.</w:t>
      </w:r>
      <w:r w:rsidRPr="006D24D0">
        <w:rPr>
          <w:rFonts w:ascii="Times New Roman" w:hAnsi="Times New Roman"/>
          <w:sz w:val="22"/>
          <w:szCs w:val="22"/>
        </w:rPr>
        <w:t xml:space="preserve"> I. této </w:t>
      </w:r>
      <w:r w:rsidR="00786CA6" w:rsidRPr="006D24D0">
        <w:rPr>
          <w:rFonts w:ascii="Times New Roman" w:hAnsi="Times New Roman"/>
          <w:sz w:val="22"/>
          <w:szCs w:val="22"/>
        </w:rPr>
        <w:t xml:space="preserve">Smlouvy </w:t>
      </w:r>
      <w:r w:rsidRPr="006D24D0">
        <w:rPr>
          <w:rFonts w:ascii="Times New Roman" w:hAnsi="Times New Roman"/>
          <w:sz w:val="22"/>
          <w:szCs w:val="22"/>
        </w:rPr>
        <w:t xml:space="preserve">provádět po celou dobu platnosti této </w:t>
      </w:r>
      <w:r w:rsidR="00BB2C1D" w:rsidRPr="006D24D0">
        <w:rPr>
          <w:rFonts w:ascii="Times New Roman" w:hAnsi="Times New Roman"/>
          <w:sz w:val="22"/>
          <w:szCs w:val="22"/>
        </w:rPr>
        <w:t>Smlouvy</w:t>
      </w:r>
      <w:r w:rsidRPr="006D24D0">
        <w:rPr>
          <w:rFonts w:ascii="Times New Roman" w:hAnsi="Times New Roman"/>
          <w:sz w:val="22"/>
          <w:szCs w:val="22"/>
        </w:rPr>
        <w:t xml:space="preserve">. </w:t>
      </w:r>
    </w:p>
    <w:p w14:paraId="3FF99766" w14:textId="169CC731" w:rsidR="00007873" w:rsidRPr="00B51BE4" w:rsidRDefault="00007873" w:rsidP="00007873">
      <w:pPr>
        <w:pStyle w:val="dlo"/>
        <w:autoSpaceDE w:val="0"/>
        <w:autoSpaceDN w:val="0"/>
        <w:adjustRightInd w:val="0"/>
        <w:spacing w:before="120" w:line="276" w:lineRule="auto"/>
        <w:ind w:left="425" w:hanging="425"/>
        <w:contextualSpacing w:val="0"/>
        <w:rPr>
          <w:rFonts w:ascii="Times New Roman" w:hAnsi="Times New Roman"/>
          <w:sz w:val="22"/>
          <w:szCs w:val="22"/>
        </w:rPr>
      </w:pPr>
      <w:r w:rsidRPr="006D24D0">
        <w:rPr>
          <w:rFonts w:ascii="Times New Roman" w:hAnsi="Times New Roman"/>
          <w:sz w:val="22"/>
          <w:szCs w:val="22"/>
        </w:rPr>
        <w:t>Poskytovatel se zavazuje provádět či</w:t>
      </w:r>
      <w:r w:rsidRPr="00B51BE4">
        <w:rPr>
          <w:rFonts w:ascii="Times New Roman" w:hAnsi="Times New Roman"/>
          <w:sz w:val="22"/>
          <w:szCs w:val="22"/>
        </w:rPr>
        <w:t>nnosti dle čl. I</w:t>
      </w:r>
      <w:r>
        <w:rPr>
          <w:rFonts w:ascii="Times New Roman" w:hAnsi="Times New Roman"/>
          <w:sz w:val="22"/>
          <w:szCs w:val="22"/>
        </w:rPr>
        <w:t xml:space="preserve">. této </w:t>
      </w:r>
      <w:r w:rsidR="0066637D">
        <w:rPr>
          <w:rFonts w:ascii="Times New Roman" w:hAnsi="Times New Roman"/>
          <w:sz w:val="22"/>
          <w:szCs w:val="22"/>
        </w:rPr>
        <w:t>S</w:t>
      </w:r>
      <w:r w:rsidR="0066637D" w:rsidRPr="00B51BE4">
        <w:rPr>
          <w:rFonts w:ascii="Times New Roman" w:hAnsi="Times New Roman"/>
          <w:sz w:val="22"/>
          <w:szCs w:val="22"/>
        </w:rPr>
        <w:t xml:space="preserve">mlouvy </w:t>
      </w:r>
      <w:r w:rsidRPr="00B51BE4">
        <w:rPr>
          <w:rFonts w:ascii="Times New Roman" w:hAnsi="Times New Roman"/>
          <w:sz w:val="22"/>
          <w:szCs w:val="22"/>
        </w:rPr>
        <w:t>tak, aby jeho činností nedošlo ke znemožnění uplatnění záručních vad</w:t>
      </w:r>
      <w:r w:rsidR="00D81C2C">
        <w:rPr>
          <w:rFonts w:ascii="Times New Roman" w:hAnsi="Times New Roman"/>
          <w:sz w:val="22"/>
          <w:szCs w:val="22"/>
        </w:rPr>
        <w:t xml:space="preserve"> ze Smlouvy o dílo</w:t>
      </w:r>
      <w:r w:rsidRPr="00B51BE4">
        <w:rPr>
          <w:rFonts w:ascii="Times New Roman" w:hAnsi="Times New Roman"/>
          <w:sz w:val="22"/>
          <w:szCs w:val="22"/>
        </w:rPr>
        <w:t>. V případě zjištění vad, které vyžadují opravu a potřebu náhradních dílů, nutných k opravě zařízení v záruční době</w:t>
      </w:r>
      <w:r w:rsidR="00D81C2C">
        <w:rPr>
          <w:rFonts w:ascii="Times New Roman" w:hAnsi="Times New Roman"/>
          <w:sz w:val="22"/>
          <w:szCs w:val="22"/>
        </w:rPr>
        <w:t xml:space="preserve"> dle Smlouvy o dílo</w:t>
      </w:r>
      <w:r w:rsidRPr="00B51BE4">
        <w:rPr>
          <w:rFonts w:ascii="Times New Roman" w:hAnsi="Times New Roman"/>
          <w:sz w:val="22"/>
          <w:szCs w:val="22"/>
        </w:rPr>
        <w:t xml:space="preserve">, je Poskytovatel povinen na zjištěnou závadu a nutnost výměny vadných dílů bezprostředně upozornit odpovědné zástupce </w:t>
      </w:r>
      <w:r w:rsidR="001B385F">
        <w:rPr>
          <w:rFonts w:ascii="Times New Roman" w:hAnsi="Times New Roman"/>
          <w:sz w:val="22"/>
          <w:szCs w:val="22"/>
        </w:rPr>
        <w:lastRenderedPageBreak/>
        <w:t>O</w:t>
      </w:r>
      <w:r w:rsidRPr="00B51BE4">
        <w:rPr>
          <w:rFonts w:ascii="Times New Roman" w:hAnsi="Times New Roman"/>
          <w:sz w:val="22"/>
          <w:szCs w:val="22"/>
        </w:rPr>
        <w:t xml:space="preserve">bjednatele, </w:t>
      </w:r>
      <w:r>
        <w:rPr>
          <w:rFonts w:ascii="Times New Roman" w:hAnsi="Times New Roman"/>
          <w:sz w:val="22"/>
          <w:szCs w:val="22"/>
        </w:rPr>
        <w:t xml:space="preserve">kontaktní osoby ve věcech technických </w:t>
      </w:r>
      <w:r w:rsidR="0066637D">
        <w:rPr>
          <w:rFonts w:ascii="Times New Roman" w:hAnsi="Times New Roman"/>
          <w:sz w:val="22"/>
          <w:szCs w:val="22"/>
        </w:rPr>
        <w:t xml:space="preserve">uvedené </w:t>
      </w:r>
      <w:r>
        <w:rPr>
          <w:rFonts w:ascii="Times New Roman" w:hAnsi="Times New Roman"/>
          <w:sz w:val="22"/>
          <w:szCs w:val="22"/>
        </w:rPr>
        <w:t>v</w:t>
      </w:r>
      <w:r w:rsidR="0066637D">
        <w:rPr>
          <w:rFonts w:ascii="Times New Roman" w:hAnsi="Times New Roman"/>
          <w:sz w:val="22"/>
          <w:szCs w:val="22"/>
        </w:rPr>
        <w:t xml:space="preserve"> záhlaví </w:t>
      </w:r>
      <w:r>
        <w:rPr>
          <w:rFonts w:ascii="Times New Roman" w:hAnsi="Times New Roman"/>
          <w:sz w:val="22"/>
          <w:szCs w:val="22"/>
        </w:rPr>
        <w:t xml:space="preserve">této </w:t>
      </w:r>
      <w:r w:rsidR="0066637D">
        <w:rPr>
          <w:rFonts w:ascii="Times New Roman" w:hAnsi="Times New Roman"/>
          <w:sz w:val="22"/>
          <w:szCs w:val="22"/>
        </w:rPr>
        <w:t>Smlouvy</w:t>
      </w:r>
      <w:r w:rsidRPr="00B51BE4">
        <w:rPr>
          <w:rFonts w:ascii="Times New Roman" w:hAnsi="Times New Roman"/>
          <w:sz w:val="22"/>
          <w:szCs w:val="22"/>
        </w:rPr>
        <w:t>, k uplatnění záruční vady</w:t>
      </w:r>
      <w:r w:rsidR="00D81C2C">
        <w:rPr>
          <w:rFonts w:ascii="Times New Roman" w:hAnsi="Times New Roman"/>
          <w:sz w:val="22"/>
          <w:szCs w:val="22"/>
        </w:rPr>
        <w:t xml:space="preserve"> dle Smlouvy o dílo</w:t>
      </w:r>
      <w:r w:rsidRPr="00B51BE4">
        <w:rPr>
          <w:rFonts w:ascii="Times New Roman" w:hAnsi="Times New Roman"/>
          <w:sz w:val="22"/>
          <w:szCs w:val="22"/>
        </w:rPr>
        <w:t xml:space="preserve">. </w:t>
      </w:r>
    </w:p>
    <w:p w14:paraId="614EE06A" w14:textId="7195EC67" w:rsidR="009E1082" w:rsidRDefault="000070EA" w:rsidP="00A172A8">
      <w:pPr>
        <w:pStyle w:val="dlo"/>
        <w:spacing w:before="120" w:line="276" w:lineRule="auto"/>
        <w:ind w:left="425" w:hanging="425"/>
        <w:contextualSpacing w:val="0"/>
        <w:rPr>
          <w:rFonts w:ascii="Times New Roman" w:hAnsi="Times New Roman"/>
          <w:sz w:val="22"/>
          <w:szCs w:val="22"/>
        </w:rPr>
      </w:pPr>
      <w:r>
        <w:rPr>
          <w:rFonts w:ascii="Times New Roman" w:hAnsi="Times New Roman"/>
          <w:sz w:val="22"/>
          <w:szCs w:val="22"/>
        </w:rPr>
        <w:t xml:space="preserve">Pro vyloučení pochybností smluvní strany prohlašují, že </w:t>
      </w:r>
      <w:r w:rsidRPr="000070EA">
        <w:rPr>
          <w:rFonts w:ascii="Times New Roman" w:hAnsi="Times New Roman"/>
          <w:sz w:val="22"/>
          <w:szCs w:val="22"/>
        </w:rPr>
        <w:t xml:space="preserve">Objednatel je oprávněn provádět pozáruční </w:t>
      </w:r>
      <w:r>
        <w:rPr>
          <w:rFonts w:ascii="Times New Roman" w:hAnsi="Times New Roman"/>
          <w:sz w:val="22"/>
          <w:szCs w:val="22"/>
        </w:rPr>
        <w:t xml:space="preserve">servis a </w:t>
      </w:r>
      <w:r w:rsidR="00A172A8">
        <w:rPr>
          <w:rFonts w:ascii="Times New Roman" w:hAnsi="Times New Roman"/>
          <w:sz w:val="22"/>
          <w:szCs w:val="22"/>
        </w:rPr>
        <w:t xml:space="preserve">pozáruční </w:t>
      </w:r>
      <w:r>
        <w:rPr>
          <w:rFonts w:ascii="Times New Roman" w:hAnsi="Times New Roman"/>
          <w:sz w:val="22"/>
          <w:szCs w:val="22"/>
        </w:rPr>
        <w:t xml:space="preserve">odstraňování vad Systému </w:t>
      </w:r>
      <w:r w:rsidRPr="000070EA">
        <w:rPr>
          <w:rFonts w:ascii="Times New Roman" w:hAnsi="Times New Roman"/>
          <w:sz w:val="22"/>
          <w:szCs w:val="22"/>
        </w:rPr>
        <w:t xml:space="preserve">rovněž sám </w:t>
      </w:r>
      <w:r>
        <w:rPr>
          <w:rFonts w:ascii="Times New Roman" w:hAnsi="Times New Roman"/>
          <w:sz w:val="22"/>
          <w:szCs w:val="22"/>
        </w:rPr>
        <w:t xml:space="preserve">či prostřednictvím kvalifikovaných třetích osob </w:t>
      </w:r>
      <w:r w:rsidRPr="000070EA">
        <w:rPr>
          <w:rFonts w:ascii="Times New Roman" w:hAnsi="Times New Roman"/>
          <w:sz w:val="22"/>
          <w:szCs w:val="22"/>
        </w:rPr>
        <w:t>(v</w:t>
      </w:r>
      <w:r w:rsidR="00BB5C2D">
        <w:rPr>
          <w:rFonts w:ascii="Times New Roman" w:hAnsi="Times New Roman"/>
          <w:sz w:val="22"/>
          <w:szCs w:val="22"/>
        </w:rPr>
        <w:t> </w:t>
      </w:r>
      <w:r w:rsidRPr="000070EA">
        <w:rPr>
          <w:rFonts w:ascii="Times New Roman" w:hAnsi="Times New Roman"/>
          <w:sz w:val="22"/>
          <w:szCs w:val="22"/>
        </w:rPr>
        <w:t xml:space="preserve">souladu s dodaným návodem k obsluze a údržbě). </w:t>
      </w:r>
    </w:p>
    <w:p w14:paraId="5F56EDCD" w14:textId="1F9B3211" w:rsidR="00A172A8" w:rsidRPr="00BB5C2D" w:rsidRDefault="000070EA" w:rsidP="00A172A8">
      <w:pPr>
        <w:pStyle w:val="dlo"/>
        <w:spacing w:before="120" w:line="276" w:lineRule="auto"/>
        <w:ind w:left="425" w:hanging="425"/>
        <w:contextualSpacing w:val="0"/>
        <w:rPr>
          <w:rFonts w:ascii="Times New Roman" w:hAnsi="Times New Roman"/>
          <w:strike/>
          <w:sz w:val="22"/>
        </w:rPr>
      </w:pPr>
      <w:r w:rsidRPr="003A0DF9">
        <w:rPr>
          <w:rFonts w:ascii="Times New Roman" w:hAnsi="Times New Roman"/>
          <w:sz w:val="22"/>
        </w:rPr>
        <w:t xml:space="preserve">Poskytovatel se zavazuje pro tyto účely </w:t>
      </w:r>
      <w:r w:rsidR="003A0DF9" w:rsidRPr="007E2AAC">
        <w:rPr>
          <w:rFonts w:ascii="Times New Roman" w:hAnsi="Times New Roman"/>
          <w:sz w:val="22"/>
        </w:rPr>
        <w:t xml:space="preserve">(tedy pro účely provádění servisních činností Objednatelem a/nebo třetí osobou) </w:t>
      </w:r>
      <w:r w:rsidRPr="003A0DF9">
        <w:rPr>
          <w:rFonts w:ascii="Times New Roman" w:hAnsi="Times New Roman"/>
          <w:sz w:val="22"/>
        </w:rPr>
        <w:t>zaji</w:t>
      </w:r>
      <w:r w:rsidR="00A172A8" w:rsidRPr="003A0DF9">
        <w:rPr>
          <w:rFonts w:ascii="Times New Roman" w:hAnsi="Times New Roman"/>
          <w:sz w:val="22"/>
        </w:rPr>
        <w:t xml:space="preserve">stit Objednateli </w:t>
      </w:r>
      <w:r w:rsidRPr="00650224">
        <w:rPr>
          <w:rFonts w:ascii="Times New Roman" w:hAnsi="Times New Roman"/>
          <w:sz w:val="22"/>
        </w:rPr>
        <w:t xml:space="preserve">po dobu nejméně 10 let </w:t>
      </w:r>
      <w:r w:rsidR="00A172A8" w:rsidRPr="00650224">
        <w:rPr>
          <w:rFonts w:ascii="Times New Roman" w:hAnsi="Times New Roman"/>
          <w:sz w:val="22"/>
        </w:rPr>
        <w:t xml:space="preserve">ode dne účinnosti této Smlouvy </w:t>
      </w:r>
      <w:r w:rsidRPr="00650224">
        <w:rPr>
          <w:rFonts w:ascii="Times New Roman" w:hAnsi="Times New Roman"/>
          <w:sz w:val="22"/>
        </w:rPr>
        <w:t>dodávky náhradních dílů za</w:t>
      </w:r>
      <w:r w:rsidR="00A172A8" w:rsidRPr="003A0DF9">
        <w:rPr>
          <w:rFonts w:ascii="Times New Roman" w:hAnsi="Times New Roman"/>
          <w:sz w:val="22"/>
        </w:rPr>
        <w:t xml:space="preserve"> ceny v čase a místě </w:t>
      </w:r>
      <w:r w:rsidRPr="003A0DF9">
        <w:rPr>
          <w:rFonts w:ascii="Times New Roman" w:hAnsi="Times New Roman"/>
          <w:sz w:val="22"/>
        </w:rPr>
        <w:t xml:space="preserve">obvyklé a </w:t>
      </w:r>
      <w:r w:rsidR="00A172A8" w:rsidRPr="003A0DF9">
        <w:rPr>
          <w:rFonts w:ascii="Times New Roman" w:hAnsi="Times New Roman"/>
          <w:sz w:val="22"/>
        </w:rPr>
        <w:t xml:space="preserve">dodat tyto na místo plnění </w:t>
      </w:r>
      <w:r w:rsidRPr="003A0DF9">
        <w:rPr>
          <w:rFonts w:ascii="Times New Roman" w:hAnsi="Times New Roman"/>
          <w:sz w:val="22"/>
        </w:rPr>
        <w:t xml:space="preserve">do 3 dnů ode dne doručení objednávky </w:t>
      </w:r>
      <w:r w:rsidR="00A172A8" w:rsidRPr="003A0DF9">
        <w:rPr>
          <w:rFonts w:ascii="Times New Roman" w:hAnsi="Times New Roman"/>
          <w:sz w:val="22"/>
        </w:rPr>
        <w:t>od kontaktní osoby ve věcech technických Objednatele, uvedené v</w:t>
      </w:r>
      <w:r w:rsidR="00105EB3">
        <w:rPr>
          <w:rFonts w:ascii="Times New Roman" w:hAnsi="Times New Roman"/>
          <w:sz w:val="22"/>
        </w:rPr>
        <w:t xml:space="preserve"> záhlaví </w:t>
      </w:r>
      <w:r w:rsidR="00A172A8" w:rsidRPr="003A0DF9">
        <w:rPr>
          <w:rFonts w:ascii="Times New Roman" w:hAnsi="Times New Roman"/>
          <w:sz w:val="22"/>
        </w:rPr>
        <w:t xml:space="preserve">této Smlouvy na email xxxxxxx@xxxxxxx.cz </w:t>
      </w:r>
      <w:r w:rsidR="00A172A8" w:rsidRPr="003A0DF9">
        <w:rPr>
          <w:rFonts w:ascii="Times New Roman" w:hAnsi="Times New Roman"/>
          <w:i/>
          <w:color w:val="00B0F0"/>
          <w:sz w:val="22"/>
        </w:rPr>
        <w:t>(</w:t>
      </w:r>
      <w:r w:rsidR="00D90513">
        <w:rPr>
          <w:rFonts w:ascii="Times New Roman" w:hAnsi="Times New Roman"/>
          <w:i/>
          <w:color w:val="00B0F0"/>
          <w:sz w:val="22"/>
        </w:rPr>
        <w:t xml:space="preserve">POZN.: </w:t>
      </w:r>
      <w:r w:rsidR="00A172A8" w:rsidRPr="003A0DF9">
        <w:rPr>
          <w:rFonts w:ascii="Times New Roman" w:hAnsi="Times New Roman"/>
          <w:i/>
          <w:color w:val="00B0F0"/>
          <w:sz w:val="22"/>
        </w:rPr>
        <w:t>doplní Poskytovatel</w:t>
      </w:r>
      <w:r w:rsidR="00A001AF">
        <w:rPr>
          <w:rFonts w:ascii="Times New Roman" w:hAnsi="Times New Roman"/>
          <w:i/>
          <w:color w:val="00B0F0"/>
          <w:sz w:val="22"/>
        </w:rPr>
        <w:t>. Poté poznámku vymaže.</w:t>
      </w:r>
      <w:r w:rsidR="00A172A8" w:rsidRPr="003A0DF9">
        <w:rPr>
          <w:rFonts w:ascii="Times New Roman" w:hAnsi="Times New Roman"/>
          <w:i/>
          <w:color w:val="00B0F0"/>
          <w:sz w:val="22"/>
        </w:rPr>
        <w:t>)</w:t>
      </w:r>
      <w:r w:rsidR="00A172A8" w:rsidRPr="003A0DF9">
        <w:rPr>
          <w:rFonts w:ascii="Times New Roman" w:hAnsi="Times New Roman"/>
          <w:sz w:val="22"/>
        </w:rPr>
        <w:t xml:space="preserve"> Poskytovatele. V objednávce bude uvedena specifikace a množství náhradních dílů požadovaných Objednatelem.</w:t>
      </w:r>
      <w:r w:rsidR="003A0DF9" w:rsidRPr="007E2AAC">
        <w:rPr>
          <w:rFonts w:ascii="Times New Roman" w:hAnsi="Times New Roman"/>
          <w:sz w:val="22"/>
        </w:rPr>
        <w:t xml:space="preserve"> </w:t>
      </w:r>
    </w:p>
    <w:p w14:paraId="223F8BF4" w14:textId="77777777" w:rsidR="00BB5C2D" w:rsidRPr="00BE79E6" w:rsidRDefault="00BB5C2D" w:rsidP="00BB5C2D">
      <w:pPr>
        <w:pStyle w:val="dlo"/>
        <w:numPr>
          <w:ilvl w:val="0"/>
          <w:numId w:val="0"/>
        </w:numPr>
        <w:spacing w:before="120" w:line="276" w:lineRule="auto"/>
        <w:ind w:left="425"/>
        <w:contextualSpacing w:val="0"/>
        <w:rPr>
          <w:rFonts w:ascii="Times New Roman" w:hAnsi="Times New Roman"/>
          <w:strike/>
          <w:sz w:val="22"/>
        </w:rPr>
      </w:pPr>
    </w:p>
    <w:p w14:paraId="4F3A4505" w14:textId="77777777" w:rsidR="00DC377B" w:rsidRPr="006D24D0" w:rsidRDefault="00DC377B" w:rsidP="00DC377B">
      <w:pPr>
        <w:pStyle w:val="Odstavecseseznamem"/>
        <w:numPr>
          <w:ilvl w:val="0"/>
          <w:numId w:val="9"/>
        </w:numPr>
        <w:tabs>
          <w:tab w:val="left" w:pos="567"/>
        </w:tabs>
        <w:ind w:left="1145" w:hanging="720"/>
        <w:jc w:val="center"/>
        <w:rPr>
          <w:b/>
          <w:bCs/>
        </w:rPr>
      </w:pPr>
      <w:r w:rsidRPr="006D24D0">
        <w:rPr>
          <w:b/>
          <w:bCs/>
        </w:rPr>
        <w:t>Rozsah činností</w:t>
      </w:r>
    </w:p>
    <w:p w14:paraId="09769E98" w14:textId="1E2E1716" w:rsidR="00DC377B" w:rsidRPr="005F2400" w:rsidRDefault="00DC377B" w:rsidP="00DC377B">
      <w:pPr>
        <w:pStyle w:val="dlo"/>
        <w:numPr>
          <w:ilvl w:val="0"/>
          <w:numId w:val="31"/>
        </w:numPr>
        <w:autoSpaceDE w:val="0"/>
        <w:autoSpaceDN w:val="0"/>
        <w:adjustRightInd w:val="0"/>
        <w:spacing w:before="120" w:line="276" w:lineRule="auto"/>
        <w:ind w:left="426" w:hanging="426"/>
        <w:contextualSpacing w:val="0"/>
        <w:rPr>
          <w:rFonts w:ascii="Times New Roman" w:hAnsi="Times New Roman"/>
          <w:sz w:val="22"/>
        </w:rPr>
      </w:pPr>
      <w:r w:rsidRPr="005F2400">
        <w:rPr>
          <w:rFonts w:ascii="Times New Roman" w:hAnsi="Times New Roman"/>
          <w:b/>
          <w:sz w:val="22"/>
        </w:rPr>
        <w:t xml:space="preserve">Provádění </w:t>
      </w:r>
      <w:r w:rsidR="00A172A8" w:rsidRPr="005F2400">
        <w:rPr>
          <w:rFonts w:ascii="Times New Roman" w:hAnsi="Times New Roman"/>
          <w:b/>
          <w:sz w:val="22"/>
        </w:rPr>
        <w:t>Kontroly</w:t>
      </w:r>
      <w:r w:rsidRPr="005F2400">
        <w:rPr>
          <w:rFonts w:ascii="Times New Roman" w:hAnsi="Times New Roman"/>
          <w:sz w:val="22"/>
        </w:rPr>
        <w:t xml:space="preserve"> </w:t>
      </w:r>
    </w:p>
    <w:p w14:paraId="217DFBA7" w14:textId="44BA663B" w:rsidR="0066637D" w:rsidRPr="005F2400" w:rsidRDefault="0066637D" w:rsidP="005F2400">
      <w:pPr>
        <w:pStyle w:val="dlo"/>
        <w:numPr>
          <w:ilvl w:val="0"/>
          <w:numId w:val="30"/>
        </w:numPr>
        <w:spacing w:before="120" w:line="276" w:lineRule="auto"/>
        <w:ind w:left="851" w:hanging="425"/>
        <w:contextualSpacing w:val="0"/>
        <w:rPr>
          <w:sz w:val="22"/>
        </w:rPr>
      </w:pPr>
      <w:r w:rsidRPr="005F2400">
        <w:rPr>
          <w:rFonts w:ascii="Times New Roman" w:hAnsi="Times New Roman"/>
          <w:sz w:val="22"/>
        </w:rPr>
        <w:t xml:space="preserve">Provádění činností Kontroly bude probíhat dle návodu na obsluhu a údržbu dodaného </w:t>
      </w:r>
      <w:r w:rsidRPr="00BE79E6">
        <w:rPr>
          <w:rFonts w:ascii="Times New Roman" w:hAnsi="Times New Roman"/>
          <w:sz w:val="22"/>
          <w:szCs w:val="22"/>
        </w:rPr>
        <w:t>Poskytovatelem.</w:t>
      </w:r>
    </w:p>
    <w:p w14:paraId="12464FBB" w14:textId="32271C85" w:rsidR="00DC377B" w:rsidRPr="005F2400" w:rsidRDefault="00DC377B" w:rsidP="00DC377B">
      <w:pPr>
        <w:pStyle w:val="dlo"/>
        <w:numPr>
          <w:ilvl w:val="0"/>
          <w:numId w:val="30"/>
        </w:numPr>
        <w:spacing w:before="120" w:line="276" w:lineRule="auto"/>
        <w:ind w:left="851" w:hanging="425"/>
        <w:contextualSpacing w:val="0"/>
        <w:rPr>
          <w:rFonts w:ascii="Times New Roman" w:hAnsi="Times New Roman"/>
          <w:sz w:val="22"/>
        </w:rPr>
      </w:pPr>
      <w:r w:rsidRPr="005F2400">
        <w:rPr>
          <w:rFonts w:ascii="Times New Roman" w:hAnsi="Times New Roman"/>
          <w:sz w:val="22"/>
        </w:rPr>
        <w:t xml:space="preserve">Jako doklad o provedené pravidelné kontrole a revizi slouží protokol podepsaný oběma smluvními stranami. V protokolu uvede Poskytovatel i případné upozornění na složitější závady a jiná důležitá zjištění spolu s návrhem na jejich řešení. </w:t>
      </w:r>
    </w:p>
    <w:p w14:paraId="2E6D71BB" w14:textId="7F2F9073" w:rsidR="00DC377B" w:rsidRPr="005F2400" w:rsidRDefault="00DC377B" w:rsidP="00DC377B">
      <w:pPr>
        <w:pStyle w:val="dlo"/>
        <w:numPr>
          <w:ilvl w:val="0"/>
          <w:numId w:val="30"/>
        </w:numPr>
        <w:spacing w:before="120" w:line="276" w:lineRule="auto"/>
        <w:ind w:left="851" w:hanging="425"/>
        <w:contextualSpacing w:val="0"/>
        <w:rPr>
          <w:rFonts w:ascii="Times New Roman" w:hAnsi="Times New Roman"/>
          <w:sz w:val="22"/>
        </w:rPr>
      </w:pPr>
      <w:r w:rsidRPr="005F2400">
        <w:rPr>
          <w:rFonts w:ascii="Times New Roman" w:hAnsi="Times New Roman"/>
          <w:sz w:val="22"/>
        </w:rPr>
        <w:t>Poskytovatel bude informovat e-mailem Objednatele, kontaktní osobu ve věcech technických, uveden</w:t>
      </w:r>
      <w:r w:rsidR="00105EB3">
        <w:rPr>
          <w:rFonts w:ascii="Times New Roman" w:hAnsi="Times New Roman"/>
          <w:sz w:val="22"/>
        </w:rPr>
        <w:t>ou v záhlaví</w:t>
      </w:r>
      <w:r w:rsidRPr="005F2400">
        <w:rPr>
          <w:rFonts w:ascii="Times New Roman" w:hAnsi="Times New Roman"/>
          <w:sz w:val="22"/>
        </w:rPr>
        <w:t xml:space="preserve"> této </w:t>
      </w:r>
      <w:r w:rsidR="00105EB3">
        <w:rPr>
          <w:rFonts w:ascii="Times New Roman" w:hAnsi="Times New Roman"/>
          <w:sz w:val="22"/>
        </w:rPr>
        <w:t>S</w:t>
      </w:r>
      <w:r w:rsidRPr="005F2400">
        <w:rPr>
          <w:rFonts w:ascii="Times New Roman" w:hAnsi="Times New Roman"/>
          <w:sz w:val="22"/>
        </w:rPr>
        <w:t xml:space="preserve">mlouvy, o termínech </w:t>
      </w:r>
      <w:r w:rsidR="00B97E51">
        <w:rPr>
          <w:rFonts w:ascii="Times New Roman" w:hAnsi="Times New Roman"/>
          <w:sz w:val="22"/>
        </w:rPr>
        <w:t xml:space="preserve">a cenové náročnosti </w:t>
      </w:r>
      <w:r w:rsidRPr="005F2400">
        <w:rPr>
          <w:rFonts w:ascii="Times New Roman" w:hAnsi="Times New Roman"/>
          <w:sz w:val="22"/>
        </w:rPr>
        <w:t xml:space="preserve">pravidelných kontrol a revizí 14 kalendářních dní před dosažením příslušného intervalu. </w:t>
      </w:r>
      <w:r w:rsidR="00B97E51">
        <w:rPr>
          <w:rFonts w:ascii="Times New Roman" w:hAnsi="Times New Roman"/>
          <w:sz w:val="22"/>
        </w:rPr>
        <w:t xml:space="preserve">V případě písemného odsouhlasení provedení kontroly a revize Objednatelem, se </w:t>
      </w:r>
      <w:r w:rsidRPr="005F2400">
        <w:rPr>
          <w:rFonts w:ascii="Times New Roman" w:hAnsi="Times New Roman"/>
          <w:sz w:val="22"/>
        </w:rPr>
        <w:t xml:space="preserve">Poskytovatel zavazuje provést příslušnou kontrolu a revizi nejpozději 2 dny před dosažením předepsaného intervalu kontroly a revize. </w:t>
      </w:r>
    </w:p>
    <w:p w14:paraId="37B0E0A3" w14:textId="204BF558" w:rsidR="00DC377B" w:rsidRPr="005F2400" w:rsidRDefault="00DC377B" w:rsidP="00DC377B">
      <w:pPr>
        <w:pStyle w:val="dlo"/>
        <w:numPr>
          <w:ilvl w:val="0"/>
          <w:numId w:val="30"/>
        </w:numPr>
        <w:spacing w:before="120" w:line="276" w:lineRule="auto"/>
        <w:ind w:left="851" w:hanging="425"/>
        <w:contextualSpacing w:val="0"/>
        <w:rPr>
          <w:rFonts w:ascii="Times New Roman" w:hAnsi="Times New Roman"/>
          <w:sz w:val="22"/>
        </w:rPr>
      </w:pPr>
      <w:r w:rsidRPr="005F2400">
        <w:rPr>
          <w:rFonts w:ascii="Times New Roman" w:hAnsi="Times New Roman"/>
          <w:sz w:val="22"/>
        </w:rPr>
        <w:t>Poskytovatel odpovídá za včasné provedení pravidelné kontroly a revize</w:t>
      </w:r>
      <w:r w:rsidR="00F94804">
        <w:rPr>
          <w:rFonts w:ascii="Times New Roman" w:hAnsi="Times New Roman"/>
          <w:sz w:val="22"/>
        </w:rPr>
        <w:t xml:space="preserve"> s výjimkou případů, kdy Objednatel provedení pravidelné kontroly a revize neodsouhlasí</w:t>
      </w:r>
      <w:r w:rsidRPr="005F2400">
        <w:rPr>
          <w:rFonts w:ascii="Times New Roman" w:hAnsi="Times New Roman"/>
          <w:sz w:val="22"/>
        </w:rPr>
        <w:t xml:space="preserve">. </w:t>
      </w:r>
    </w:p>
    <w:p w14:paraId="7E83CA9E" w14:textId="4CF9A9FD" w:rsidR="00DC377B" w:rsidRPr="005F2400" w:rsidRDefault="00DC377B" w:rsidP="0004738F">
      <w:pPr>
        <w:pStyle w:val="dlo"/>
        <w:numPr>
          <w:ilvl w:val="0"/>
          <w:numId w:val="30"/>
        </w:numPr>
        <w:spacing w:before="120" w:line="276" w:lineRule="auto"/>
        <w:ind w:left="851" w:hanging="425"/>
        <w:contextualSpacing w:val="0"/>
        <w:rPr>
          <w:rFonts w:ascii="Times New Roman" w:hAnsi="Times New Roman"/>
          <w:sz w:val="22"/>
        </w:rPr>
      </w:pPr>
      <w:r w:rsidRPr="005F2400">
        <w:rPr>
          <w:rFonts w:ascii="Times New Roman" w:hAnsi="Times New Roman"/>
          <w:sz w:val="22"/>
        </w:rPr>
        <w:t xml:space="preserve">Oznamování vad </w:t>
      </w:r>
      <w:r w:rsidR="0066637D" w:rsidRPr="00BE79E6">
        <w:rPr>
          <w:rFonts w:ascii="Times New Roman" w:hAnsi="Times New Roman"/>
          <w:sz w:val="22"/>
          <w:szCs w:val="22"/>
        </w:rPr>
        <w:t>v</w:t>
      </w:r>
      <w:r w:rsidRPr="005F2400">
        <w:rPr>
          <w:rFonts w:ascii="Times New Roman" w:hAnsi="Times New Roman"/>
          <w:sz w:val="22"/>
        </w:rPr>
        <w:t> případě, že Poskytovatel pravidelnou kontrolou a revizí zjistí vadu, je povinen bez zbytečného odkladu oznámit výskyt této vady Objednateli, a to telefonicky a e-mailem na kontaktní osobu ve věcech technických, uveden</w:t>
      </w:r>
      <w:r w:rsidR="00105EB3">
        <w:rPr>
          <w:rFonts w:ascii="Times New Roman" w:hAnsi="Times New Roman"/>
          <w:sz w:val="22"/>
        </w:rPr>
        <w:t xml:space="preserve">ou v záhlaví </w:t>
      </w:r>
      <w:r w:rsidRPr="005F2400">
        <w:rPr>
          <w:rFonts w:ascii="Times New Roman" w:hAnsi="Times New Roman"/>
          <w:sz w:val="22"/>
        </w:rPr>
        <w:t xml:space="preserve">této </w:t>
      </w:r>
      <w:r w:rsidR="00105EB3">
        <w:rPr>
          <w:rFonts w:ascii="Times New Roman" w:hAnsi="Times New Roman"/>
          <w:sz w:val="22"/>
        </w:rPr>
        <w:t>S</w:t>
      </w:r>
      <w:r w:rsidRPr="005F2400">
        <w:rPr>
          <w:rFonts w:ascii="Times New Roman" w:hAnsi="Times New Roman"/>
          <w:sz w:val="22"/>
        </w:rPr>
        <w:t>mlouvy. Oznámení výskytu vady bude obsahovat minimálně stručný popis, jak se projevuje.</w:t>
      </w:r>
    </w:p>
    <w:p w14:paraId="3DEBF948" w14:textId="58D8273D" w:rsidR="00DC377B" w:rsidRPr="005F2400" w:rsidRDefault="00DC377B" w:rsidP="00DC377B">
      <w:pPr>
        <w:pStyle w:val="dlo"/>
        <w:numPr>
          <w:ilvl w:val="0"/>
          <w:numId w:val="31"/>
        </w:numPr>
        <w:autoSpaceDE w:val="0"/>
        <w:autoSpaceDN w:val="0"/>
        <w:adjustRightInd w:val="0"/>
        <w:spacing w:before="120" w:line="276" w:lineRule="auto"/>
        <w:ind w:left="426" w:hanging="426"/>
        <w:contextualSpacing w:val="0"/>
        <w:rPr>
          <w:rFonts w:ascii="Times New Roman" w:hAnsi="Times New Roman"/>
          <w:sz w:val="22"/>
        </w:rPr>
      </w:pPr>
      <w:r w:rsidRPr="005F2400">
        <w:rPr>
          <w:rFonts w:ascii="Times New Roman" w:hAnsi="Times New Roman"/>
          <w:b/>
          <w:color w:val="auto"/>
          <w:sz w:val="22"/>
        </w:rPr>
        <w:t>P</w:t>
      </w:r>
      <w:r w:rsidR="00D843EE" w:rsidRPr="005F2400">
        <w:rPr>
          <w:rFonts w:ascii="Times New Roman" w:hAnsi="Times New Roman"/>
          <w:b/>
          <w:color w:val="auto"/>
          <w:sz w:val="22"/>
        </w:rPr>
        <w:t xml:space="preserve">oskytování </w:t>
      </w:r>
      <w:r w:rsidR="0066637D" w:rsidRPr="00BE79E6">
        <w:rPr>
          <w:rFonts w:ascii="Times New Roman" w:hAnsi="Times New Roman"/>
          <w:b/>
          <w:color w:val="auto"/>
          <w:sz w:val="22"/>
          <w:szCs w:val="22"/>
        </w:rPr>
        <w:t>P</w:t>
      </w:r>
      <w:r w:rsidR="00D843EE" w:rsidRPr="00BE79E6">
        <w:rPr>
          <w:rFonts w:ascii="Times New Roman" w:hAnsi="Times New Roman"/>
          <w:b/>
          <w:color w:val="auto"/>
          <w:sz w:val="22"/>
          <w:szCs w:val="22"/>
        </w:rPr>
        <w:t>odpory</w:t>
      </w:r>
      <w:r w:rsidR="00D843EE" w:rsidRPr="005F2400">
        <w:rPr>
          <w:rFonts w:ascii="Times New Roman" w:hAnsi="Times New Roman"/>
          <w:b/>
          <w:color w:val="auto"/>
          <w:sz w:val="22"/>
        </w:rPr>
        <w:t xml:space="preserve"> Systému </w:t>
      </w:r>
      <w:r w:rsidR="001E375A" w:rsidRPr="005F2400">
        <w:rPr>
          <w:rFonts w:ascii="Times New Roman" w:hAnsi="Times New Roman"/>
          <w:b/>
          <w:sz w:val="22"/>
        </w:rPr>
        <w:t>a Technického poradenství</w:t>
      </w:r>
    </w:p>
    <w:p w14:paraId="14FDBA82" w14:textId="24FDA4DC" w:rsidR="00C67D9A" w:rsidRPr="006D24D0" w:rsidRDefault="00C67D9A" w:rsidP="0060245E">
      <w:pPr>
        <w:pStyle w:val="Text"/>
        <w:numPr>
          <w:ilvl w:val="0"/>
          <w:numId w:val="33"/>
        </w:numPr>
        <w:tabs>
          <w:tab w:val="clear" w:pos="227"/>
        </w:tabs>
        <w:spacing w:before="90" w:line="276" w:lineRule="auto"/>
        <w:ind w:left="850" w:right="23" w:hanging="425"/>
        <w:rPr>
          <w:bCs/>
          <w:sz w:val="22"/>
          <w:szCs w:val="22"/>
          <w:lang w:val="cs-CZ"/>
        </w:rPr>
      </w:pPr>
      <w:r w:rsidRPr="006D24D0">
        <w:rPr>
          <w:bCs/>
          <w:sz w:val="22"/>
          <w:szCs w:val="22"/>
          <w:lang w:val="cs-CZ"/>
        </w:rPr>
        <w:t xml:space="preserve">Poskytovatel se zavazuje po dobu účinnosti této Smlouvy zajistit dostupnost </w:t>
      </w:r>
      <w:r w:rsidR="00A01D01" w:rsidRPr="006D24D0">
        <w:rPr>
          <w:bCs/>
          <w:sz w:val="22"/>
          <w:szCs w:val="22"/>
          <w:lang w:val="cs-CZ"/>
        </w:rPr>
        <w:t xml:space="preserve">svých pracovníků </w:t>
      </w:r>
      <w:r w:rsidRPr="006D24D0">
        <w:rPr>
          <w:bCs/>
          <w:sz w:val="22"/>
          <w:szCs w:val="22"/>
          <w:lang w:val="cs-CZ"/>
        </w:rPr>
        <w:t>v</w:t>
      </w:r>
      <w:r w:rsidR="00BB5C2D">
        <w:rPr>
          <w:bCs/>
          <w:sz w:val="22"/>
          <w:szCs w:val="22"/>
          <w:lang w:val="cs-CZ"/>
        </w:rPr>
        <w:t> </w:t>
      </w:r>
      <w:r w:rsidRPr="006D24D0">
        <w:rPr>
          <w:bCs/>
          <w:sz w:val="22"/>
          <w:szCs w:val="22"/>
          <w:lang w:val="cs-CZ"/>
        </w:rPr>
        <w:t>následujícím rozsahu:</w:t>
      </w:r>
    </w:p>
    <w:p w14:paraId="64E8D65B" w14:textId="71EF8FBB" w:rsidR="00C67D9A" w:rsidRPr="005F2400" w:rsidRDefault="00C67D9A" w:rsidP="00580731">
      <w:pPr>
        <w:pStyle w:val="Text"/>
        <w:numPr>
          <w:ilvl w:val="0"/>
          <w:numId w:val="44"/>
        </w:numPr>
        <w:tabs>
          <w:tab w:val="clear" w:pos="227"/>
        </w:tabs>
        <w:snapToGrid w:val="0"/>
        <w:spacing w:before="90" w:line="240" w:lineRule="auto"/>
        <w:rPr>
          <w:sz w:val="22"/>
          <w:lang w:val="cs-CZ"/>
        </w:rPr>
      </w:pPr>
      <w:r w:rsidRPr="006D24D0">
        <w:rPr>
          <w:bCs/>
          <w:sz w:val="22"/>
          <w:szCs w:val="22"/>
          <w:lang w:val="cs-CZ"/>
        </w:rPr>
        <w:t>7</w:t>
      </w:r>
      <w:r w:rsidRPr="005F2400">
        <w:rPr>
          <w:sz w:val="22"/>
          <w:lang w:val="cs-CZ"/>
        </w:rPr>
        <w:t xml:space="preserve">×24, tj. dvacet čtyři (24) hodin sedm (7) dní v týdnu, prostřednictvím elektronické pošty na adrese: </w:t>
      </w:r>
      <w:r w:rsidR="00D90513" w:rsidRPr="0060245E">
        <w:rPr>
          <w:i/>
          <w:color w:val="00B0F0"/>
          <w:sz w:val="22"/>
          <w:lang w:val="cs-CZ"/>
        </w:rPr>
        <w:t xml:space="preserve">(POZN.: doplní Poskytovatel. </w:t>
      </w:r>
      <w:proofErr w:type="spellStart"/>
      <w:r w:rsidR="00D90513" w:rsidRPr="006D24D0">
        <w:rPr>
          <w:i/>
          <w:color w:val="00B0F0"/>
          <w:sz w:val="22"/>
        </w:rPr>
        <w:t>Poté</w:t>
      </w:r>
      <w:proofErr w:type="spellEnd"/>
      <w:r w:rsidR="00D90513" w:rsidRPr="006D24D0">
        <w:rPr>
          <w:i/>
          <w:color w:val="00B0F0"/>
          <w:sz w:val="22"/>
        </w:rPr>
        <w:t xml:space="preserve"> </w:t>
      </w:r>
      <w:proofErr w:type="spellStart"/>
      <w:r w:rsidR="00D90513" w:rsidRPr="006D24D0">
        <w:rPr>
          <w:i/>
          <w:color w:val="00B0F0"/>
          <w:sz w:val="22"/>
        </w:rPr>
        <w:t>poznámku</w:t>
      </w:r>
      <w:proofErr w:type="spellEnd"/>
      <w:r w:rsidR="00D90513" w:rsidRPr="006D24D0">
        <w:rPr>
          <w:i/>
          <w:color w:val="00B0F0"/>
          <w:sz w:val="22"/>
        </w:rPr>
        <w:t xml:space="preserve"> </w:t>
      </w:r>
      <w:proofErr w:type="spellStart"/>
      <w:r w:rsidR="00D90513" w:rsidRPr="006D24D0">
        <w:rPr>
          <w:i/>
          <w:color w:val="00B0F0"/>
          <w:sz w:val="22"/>
        </w:rPr>
        <w:t>vymaže</w:t>
      </w:r>
      <w:proofErr w:type="spellEnd"/>
      <w:r w:rsidR="00D90513" w:rsidRPr="006D24D0">
        <w:rPr>
          <w:i/>
          <w:color w:val="00B0F0"/>
          <w:sz w:val="22"/>
        </w:rPr>
        <w:t>.</w:t>
      </w:r>
      <w:proofErr w:type="gramStart"/>
      <w:r w:rsidR="00D90513" w:rsidRPr="006D24D0">
        <w:rPr>
          <w:i/>
          <w:color w:val="00B0F0"/>
          <w:sz w:val="22"/>
        </w:rPr>
        <w:t>)</w:t>
      </w:r>
      <w:r w:rsidRPr="005F2400">
        <w:rPr>
          <w:sz w:val="22"/>
          <w:lang w:val="cs-CZ"/>
        </w:rPr>
        <w:t>;</w:t>
      </w:r>
      <w:proofErr w:type="gramEnd"/>
    </w:p>
    <w:p w14:paraId="537445B0" w14:textId="1136CFC9" w:rsidR="00C67D9A" w:rsidRPr="005F2400" w:rsidRDefault="00C67D9A" w:rsidP="00580731">
      <w:pPr>
        <w:pStyle w:val="Text"/>
        <w:numPr>
          <w:ilvl w:val="0"/>
          <w:numId w:val="44"/>
        </w:numPr>
        <w:tabs>
          <w:tab w:val="clear" w:pos="227"/>
        </w:tabs>
        <w:snapToGrid w:val="0"/>
        <w:spacing w:before="90" w:line="240" w:lineRule="auto"/>
        <w:rPr>
          <w:sz w:val="22"/>
          <w:lang w:val="cs-CZ"/>
        </w:rPr>
      </w:pPr>
      <w:r w:rsidRPr="005F2400">
        <w:rPr>
          <w:sz w:val="22"/>
          <w:lang w:val="cs-CZ"/>
        </w:rPr>
        <w:t xml:space="preserve">sedm (7) dní v týdnu od 6:00 do 22:00, na telefonním čísle: </w:t>
      </w:r>
      <w:r w:rsidR="00D90513" w:rsidRPr="0060245E">
        <w:rPr>
          <w:i/>
          <w:color w:val="00B0F0"/>
          <w:sz w:val="22"/>
          <w:lang w:val="cs-CZ"/>
        </w:rPr>
        <w:t xml:space="preserve">(POZN.: doplní Poskytovatel. </w:t>
      </w:r>
      <w:proofErr w:type="spellStart"/>
      <w:r w:rsidR="00D90513" w:rsidRPr="006D24D0">
        <w:rPr>
          <w:i/>
          <w:color w:val="00B0F0"/>
          <w:sz w:val="22"/>
        </w:rPr>
        <w:t>Poté</w:t>
      </w:r>
      <w:proofErr w:type="spellEnd"/>
      <w:r w:rsidR="00D90513" w:rsidRPr="006D24D0">
        <w:rPr>
          <w:i/>
          <w:color w:val="00B0F0"/>
          <w:sz w:val="22"/>
        </w:rPr>
        <w:t xml:space="preserve"> </w:t>
      </w:r>
      <w:proofErr w:type="spellStart"/>
      <w:r w:rsidR="00D90513" w:rsidRPr="006D24D0">
        <w:rPr>
          <w:i/>
          <w:color w:val="00B0F0"/>
          <w:sz w:val="22"/>
        </w:rPr>
        <w:t>poznámku</w:t>
      </w:r>
      <w:proofErr w:type="spellEnd"/>
      <w:r w:rsidR="00D90513" w:rsidRPr="006D24D0">
        <w:rPr>
          <w:i/>
          <w:color w:val="00B0F0"/>
          <w:sz w:val="22"/>
        </w:rPr>
        <w:t xml:space="preserve"> </w:t>
      </w:r>
      <w:proofErr w:type="spellStart"/>
      <w:r w:rsidR="00D90513" w:rsidRPr="006D24D0">
        <w:rPr>
          <w:i/>
          <w:color w:val="00B0F0"/>
          <w:sz w:val="22"/>
        </w:rPr>
        <w:t>vymaže</w:t>
      </w:r>
      <w:proofErr w:type="spellEnd"/>
      <w:r w:rsidR="00D90513" w:rsidRPr="006D24D0">
        <w:rPr>
          <w:i/>
          <w:color w:val="00B0F0"/>
          <w:sz w:val="22"/>
        </w:rPr>
        <w:t>.)</w:t>
      </w:r>
      <w:r w:rsidR="00D90513" w:rsidRPr="006D24D0">
        <w:rPr>
          <w:sz w:val="22"/>
        </w:rPr>
        <w:t xml:space="preserve"> </w:t>
      </w:r>
    </w:p>
    <w:p w14:paraId="13DA0880" w14:textId="64DE61CA" w:rsidR="001E375A" w:rsidRPr="006D24D0" w:rsidRDefault="001E375A" w:rsidP="0060245E">
      <w:pPr>
        <w:pStyle w:val="Text"/>
        <w:numPr>
          <w:ilvl w:val="0"/>
          <w:numId w:val="33"/>
        </w:numPr>
        <w:tabs>
          <w:tab w:val="clear" w:pos="227"/>
        </w:tabs>
        <w:spacing w:before="90" w:line="276" w:lineRule="auto"/>
        <w:ind w:left="850" w:right="23" w:hanging="425"/>
        <w:rPr>
          <w:b/>
          <w:bCs/>
          <w:sz w:val="22"/>
          <w:szCs w:val="22"/>
          <w:lang w:val="cs-CZ"/>
        </w:rPr>
      </w:pPr>
      <w:r w:rsidRPr="006D24D0">
        <w:rPr>
          <w:bCs/>
          <w:sz w:val="22"/>
          <w:szCs w:val="22"/>
          <w:lang w:val="cs-CZ"/>
        </w:rPr>
        <w:t>Pro Technické poradenství</w:t>
      </w:r>
      <w:r w:rsidR="00B611B2" w:rsidRPr="006D24D0">
        <w:rPr>
          <w:bCs/>
          <w:sz w:val="22"/>
          <w:szCs w:val="22"/>
          <w:lang w:val="cs-CZ"/>
        </w:rPr>
        <w:t xml:space="preserve"> při řešení poruch</w:t>
      </w:r>
      <w:r w:rsidRPr="006D24D0">
        <w:rPr>
          <w:bCs/>
          <w:sz w:val="22"/>
          <w:szCs w:val="22"/>
          <w:lang w:val="cs-CZ"/>
        </w:rPr>
        <w:t xml:space="preserve"> budou pracovníci Poskytovatele k dispozici v době od </w:t>
      </w:r>
      <w:r w:rsidRPr="005F2400">
        <w:rPr>
          <w:sz w:val="22"/>
          <w:lang w:val="cs-CZ"/>
        </w:rPr>
        <w:t xml:space="preserve">7:00 do 15:00 </w:t>
      </w:r>
      <w:r w:rsidRPr="0058319B">
        <w:rPr>
          <w:bCs/>
          <w:sz w:val="22"/>
          <w:szCs w:val="22"/>
          <w:lang w:val="cs-CZ"/>
        </w:rPr>
        <w:t>hod</w:t>
      </w:r>
      <w:r w:rsidRPr="006D24D0">
        <w:rPr>
          <w:bCs/>
          <w:sz w:val="22"/>
          <w:szCs w:val="22"/>
          <w:lang w:val="cs-CZ"/>
        </w:rPr>
        <w:t xml:space="preserve"> (pracovní i mimopracovní dny), kdy budou bezprostředně reagovat na telefonické</w:t>
      </w:r>
      <w:r w:rsidR="00BC21BD" w:rsidRPr="006D24D0">
        <w:rPr>
          <w:bCs/>
          <w:sz w:val="22"/>
          <w:szCs w:val="22"/>
          <w:lang w:val="cs-CZ"/>
        </w:rPr>
        <w:t xml:space="preserve"> či emailem zaslané</w:t>
      </w:r>
      <w:r w:rsidRPr="006D24D0">
        <w:rPr>
          <w:bCs/>
          <w:sz w:val="22"/>
          <w:szCs w:val="22"/>
          <w:lang w:val="cs-CZ"/>
        </w:rPr>
        <w:t xml:space="preserve"> dotazy oprávněných osob Objednatele týkajících se Systému</w:t>
      </w:r>
      <w:r w:rsidR="00BC21BD" w:rsidRPr="006D24D0">
        <w:rPr>
          <w:bCs/>
          <w:sz w:val="22"/>
          <w:szCs w:val="22"/>
          <w:lang w:val="cs-CZ"/>
        </w:rPr>
        <w:t xml:space="preserve">, a to včetně hlášení </w:t>
      </w:r>
      <w:r w:rsidR="007C5855" w:rsidRPr="006D24D0">
        <w:rPr>
          <w:bCs/>
          <w:sz w:val="22"/>
          <w:szCs w:val="22"/>
          <w:lang w:val="cs-CZ"/>
        </w:rPr>
        <w:t>požadavků na Servisní činnost</w:t>
      </w:r>
      <w:r w:rsidRPr="006D24D0">
        <w:rPr>
          <w:bCs/>
          <w:sz w:val="22"/>
          <w:szCs w:val="22"/>
          <w:lang w:val="cs-CZ"/>
        </w:rPr>
        <w:t>.</w:t>
      </w:r>
    </w:p>
    <w:p w14:paraId="37BFF8D2" w14:textId="425A6537" w:rsidR="00BB2C1D" w:rsidRPr="00580731" w:rsidRDefault="0066637D" w:rsidP="0060245E">
      <w:pPr>
        <w:pStyle w:val="Text"/>
        <w:numPr>
          <w:ilvl w:val="0"/>
          <w:numId w:val="33"/>
        </w:numPr>
        <w:tabs>
          <w:tab w:val="clear" w:pos="227"/>
        </w:tabs>
        <w:spacing w:before="90" w:line="276" w:lineRule="auto"/>
        <w:ind w:left="850" w:right="23" w:hanging="425"/>
        <w:rPr>
          <w:rFonts w:eastAsia="Calibri"/>
          <w:bCs/>
          <w:sz w:val="22"/>
          <w:szCs w:val="22"/>
          <w:lang w:val="cs-CZ"/>
        </w:rPr>
      </w:pPr>
      <w:r w:rsidRPr="006D24D0">
        <w:rPr>
          <w:bCs/>
          <w:sz w:val="22"/>
          <w:szCs w:val="22"/>
          <w:lang w:val="cs-CZ"/>
        </w:rPr>
        <w:t xml:space="preserve">Požadavek na Servisní činnost a Technické poradenství bude řešen prostřednictvím </w:t>
      </w:r>
      <w:proofErr w:type="spellStart"/>
      <w:r w:rsidRPr="006D24D0">
        <w:rPr>
          <w:bCs/>
          <w:sz w:val="22"/>
          <w:szCs w:val="22"/>
          <w:lang w:val="cs-CZ"/>
        </w:rPr>
        <w:t>Service</w:t>
      </w:r>
      <w:proofErr w:type="spellEnd"/>
      <w:r w:rsidRPr="006D24D0">
        <w:rPr>
          <w:bCs/>
          <w:sz w:val="22"/>
          <w:szCs w:val="22"/>
          <w:lang w:val="cs-CZ"/>
        </w:rPr>
        <w:t xml:space="preserve"> Desku. </w:t>
      </w:r>
      <w:r w:rsidR="001E375A" w:rsidRPr="006D24D0">
        <w:rPr>
          <w:bCs/>
          <w:sz w:val="22"/>
          <w:szCs w:val="22"/>
          <w:lang w:val="cs-CZ"/>
        </w:rPr>
        <w:t xml:space="preserve">Pokud nebude možné vyřešit </w:t>
      </w:r>
      <w:r w:rsidR="007C5855" w:rsidRPr="006D24D0">
        <w:rPr>
          <w:bCs/>
          <w:sz w:val="22"/>
          <w:szCs w:val="22"/>
          <w:lang w:val="cs-CZ"/>
        </w:rPr>
        <w:t>požadavek na Servisní činnost</w:t>
      </w:r>
      <w:r w:rsidR="00C67D9A">
        <w:rPr>
          <w:bCs/>
          <w:sz w:val="22"/>
          <w:szCs w:val="22"/>
          <w:lang w:val="cs-CZ"/>
        </w:rPr>
        <w:t xml:space="preserve"> </w:t>
      </w:r>
      <w:r w:rsidR="001E375A" w:rsidRPr="00580731">
        <w:rPr>
          <w:bCs/>
          <w:sz w:val="22"/>
          <w:szCs w:val="22"/>
          <w:lang w:val="cs-CZ"/>
        </w:rPr>
        <w:t xml:space="preserve">pomocí Technického poradenství </w:t>
      </w:r>
      <w:r w:rsidR="00BC21BD" w:rsidRPr="00580731">
        <w:rPr>
          <w:bCs/>
          <w:sz w:val="22"/>
          <w:szCs w:val="22"/>
          <w:lang w:val="cs-CZ"/>
        </w:rPr>
        <w:t>dle</w:t>
      </w:r>
      <w:r w:rsidR="001E375A" w:rsidRPr="00580731">
        <w:rPr>
          <w:bCs/>
          <w:sz w:val="22"/>
          <w:szCs w:val="22"/>
          <w:lang w:val="cs-CZ"/>
        </w:rPr>
        <w:t xml:space="preserve"> odst. </w:t>
      </w:r>
      <w:r>
        <w:rPr>
          <w:bCs/>
          <w:sz w:val="22"/>
          <w:szCs w:val="22"/>
          <w:lang w:val="cs-CZ"/>
        </w:rPr>
        <w:t>2.2</w:t>
      </w:r>
      <w:r w:rsidRPr="00580731">
        <w:rPr>
          <w:bCs/>
          <w:sz w:val="22"/>
          <w:szCs w:val="22"/>
          <w:lang w:val="cs-CZ"/>
        </w:rPr>
        <w:t xml:space="preserve"> </w:t>
      </w:r>
      <w:r w:rsidR="001E375A" w:rsidRPr="00580731">
        <w:rPr>
          <w:bCs/>
          <w:sz w:val="22"/>
          <w:szCs w:val="22"/>
          <w:lang w:val="cs-CZ"/>
        </w:rPr>
        <w:t>tohoto článku</w:t>
      </w:r>
      <w:r w:rsidR="00BC21BD" w:rsidRPr="00580731">
        <w:rPr>
          <w:bCs/>
          <w:sz w:val="22"/>
          <w:szCs w:val="22"/>
          <w:lang w:val="cs-CZ"/>
        </w:rPr>
        <w:t xml:space="preserve"> </w:t>
      </w:r>
      <w:r>
        <w:rPr>
          <w:bCs/>
          <w:sz w:val="22"/>
          <w:szCs w:val="22"/>
          <w:lang w:val="cs-CZ"/>
        </w:rPr>
        <w:t xml:space="preserve">III. </w:t>
      </w:r>
      <w:r w:rsidR="00BC21BD" w:rsidRPr="00580731">
        <w:rPr>
          <w:bCs/>
          <w:sz w:val="22"/>
          <w:szCs w:val="22"/>
          <w:lang w:val="cs-CZ"/>
        </w:rPr>
        <w:t xml:space="preserve">Smlouvy, zavazuje se Poskytovatel takovou skutečnost neprodleně </w:t>
      </w:r>
      <w:r w:rsidR="00BC21BD" w:rsidRPr="00580731">
        <w:rPr>
          <w:bCs/>
          <w:sz w:val="22"/>
          <w:szCs w:val="22"/>
          <w:lang w:val="cs-CZ"/>
        </w:rPr>
        <w:lastRenderedPageBreak/>
        <w:t xml:space="preserve">oznámit Objednateli a </w:t>
      </w:r>
      <w:r w:rsidR="007C5855" w:rsidRPr="00580731">
        <w:rPr>
          <w:bCs/>
          <w:sz w:val="22"/>
          <w:szCs w:val="22"/>
          <w:lang w:val="cs-CZ"/>
        </w:rPr>
        <w:t xml:space="preserve">reagovat na požadavek na zahájení Servisní činnosti a dokončit ji </w:t>
      </w:r>
      <w:r w:rsidR="00BC21BD" w:rsidRPr="00580731">
        <w:rPr>
          <w:bCs/>
          <w:sz w:val="22"/>
          <w:szCs w:val="22"/>
          <w:lang w:val="cs-CZ"/>
        </w:rPr>
        <w:t>v</w:t>
      </w:r>
      <w:r w:rsidR="00BB2C1D">
        <w:rPr>
          <w:bCs/>
          <w:sz w:val="22"/>
          <w:szCs w:val="22"/>
          <w:lang w:val="cs-CZ"/>
        </w:rPr>
        <w:t> co nejkratším možném termínu v souladu s v dané době dostupnou technologií a příslušnými předpisy, nejpozději však do:</w:t>
      </w:r>
    </w:p>
    <w:p w14:paraId="5578EA71" w14:textId="58C4AF19" w:rsidR="00BB2C1D" w:rsidRPr="005F2400" w:rsidRDefault="00BB2C1D" w:rsidP="00580731">
      <w:pPr>
        <w:pStyle w:val="Text"/>
        <w:numPr>
          <w:ilvl w:val="0"/>
          <w:numId w:val="45"/>
        </w:numPr>
        <w:tabs>
          <w:tab w:val="clear" w:pos="227"/>
        </w:tabs>
        <w:snapToGrid w:val="0"/>
        <w:spacing w:before="90" w:line="240" w:lineRule="auto"/>
        <w:rPr>
          <w:sz w:val="22"/>
          <w:lang w:val="cs-CZ"/>
        </w:rPr>
      </w:pPr>
      <w:r w:rsidRPr="005F2400">
        <w:rPr>
          <w:sz w:val="22"/>
          <w:lang w:val="cs-CZ"/>
        </w:rPr>
        <w:t>do 6 hodin v případě, že hrozí nebezpečí na životě či zdraví osob,</w:t>
      </w:r>
    </w:p>
    <w:p w14:paraId="1AC6D77B" w14:textId="6613DD1C" w:rsidR="00BB2C1D" w:rsidRPr="005F2400" w:rsidRDefault="00BB2C1D" w:rsidP="00580731">
      <w:pPr>
        <w:pStyle w:val="Text"/>
        <w:numPr>
          <w:ilvl w:val="0"/>
          <w:numId w:val="45"/>
        </w:numPr>
        <w:tabs>
          <w:tab w:val="clear" w:pos="227"/>
        </w:tabs>
        <w:snapToGrid w:val="0"/>
        <w:spacing w:before="90" w:line="240" w:lineRule="auto"/>
        <w:rPr>
          <w:sz w:val="22"/>
          <w:lang w:val="cs-CZ"/>
        </w:rPr>
      </w:pPr>
      <w:r w:rsidRPr="005F2400">
        <w:rPr>
          <w:sz w:val="22"/>
          <w:lang w:val="cs-CZ"/>
        </w:rPr>
        <w:t xml:space="preserve">do 8 hodin v případě, že </w:t>
      </w:r>
      <w:r w:rsidR="00863714" w:rsidRPr="005F2400">
        <w:rPr>
          <w:sz w:val="22"/>
          <w:lang w:val="cs-CZ"/>
        </w:rPr>
        <w:t xml:space="preserve">je následkem </w:t>
      </w:r>
      <w:r w:rsidRPr="005F2400">
        <w:rPr>
          <w:sz w:val="22"/>
          <w:lang w:val="cs-CZ"/>
        </w:rPr>
        <w:t>přerušení drážní dopravy,</w:t>
      </w:r>
    </w:p>
    <w:p w14:paraId="594548C6" w14:textId="477ECED8" w:rsidR="00BB2C1D" w:rsidRPr="005F2400" w:rsidRDefault="00BB2C1D" w:rsidP="00580731">
      <w:pPr>
        <w:pStyle w:val="Text"/>
        <w:numPr>
          <w:ilvl w:val="0"/>
          <w:numId w:val="45"/>
        </w:numPr>
        <w:tabs>
          <w:tab w:val="clear" w:pos="227"/>
        </w:tabs>
        <w:snapToGrid w:val="0"/>
        <w:spacing w:before="90" w:line="240" w:lineRule="auto"/>
        <w:rPr>
          <w:sz w:val="22"/>
          <w:lang w:val="cs-CZ"/>
        </w:rPr>
      </w:pPr>
      <w:r w:rsidRPr="005F2400">
        <w:rPr>
          <w:sz w:val="22"/>
          <w:lang w:val="cs-CZ"/>
        </w:rPr>
        <w:t>do 24 hodin v případě, že hrozí nebezpečí na majetku Objednatele či třetích osob,</w:t>
      </w:r>
    </w:p>
    <w:p w14:paraId="5205AB85" w14:textId="7A9E02D5" w:rsidR="00BB2C1D" w:rsidRPr="005F2400" w:rsidRDefault="00BB2C1D" w:rsidP="00580731">
      <w:pPr>
        <w:pStyle w:val="Text"/>
        <w:numPr>
          <w:ilvl w:val="0"/>
          <w:numId w:val="45"/>
        </w:numPr>
        <w:tabs>
          <w:tab w:val="clear" w:pos="227"/>
        </w:tabs>
        <w:snapToGrid w:val="0"/>
        <w:spacing w:before="90" w:line="240" w:lineRule="auto"/>
        <w:rPr>
          <w:sz w:val="22"/>
          <w:lang w:val="cs-CZ"/>
        </w:rPr>
      </w:pPr>
      <w:r w:rsidRPr="005F2400">
        <w:rPr>
          <w:sz w:val="22"/>
          <w:lang w:val="cs-CZ"/>
        </w:rPr>
        <w:t>do 1</w:t>
      </w:r>
      <w:r w:rsidR="00B611B2" w:rsidRPr="005F2400">
        <w:rPr>
          <w:sz w:val="22"/>
          <w:lang w:val="cs-CZ"/>
        </w:rPr>
        <w:t>0</w:t>
      </w:r>
      <w:r w:rsidRPr="005F2400">
        <w:rPr>
          <w:sz w:val="22"/>
          <w:lang w:val="cs-CZ"/>
        </w:rPr>
        <w:t xml:space="preserve"> kalendářních dnů v ostatních případech.</w:t>
      </w:r>
    </w:p>
    <w:p w14:paraId="7A347393" w14:textId="4E9A8285" w:rsidR="00F94DB4" w:rsidRPr="0066637D" w:rsidRDefault="00F94DB4" w:rsidP="0060245E">
      <w:pPr>
        <w:pStyle w:val="Text"/>
        <w:tabs>
          <w:tab w:val="clear" w:pos="227"/>
        </w:tabs>
        <w:spacing w:before="90" w:line="276" w:lineRule="auto"/>
        <w:ind w:left="851" w:right="23"/>
        <w:rPr>
          <w:rFonts w:eastAsia="Calibri"/>
          <w:bCs/>
          <w:sz w:val="22"/>
          <w:szCs w:val="22"/>
          <w:lang w:val="cs-CZ"/>
        </w:rPr>
      </w:pPr>
      <w:r w:rsidRPr="0066637D">
        <w:rPr>
          <w:bCs/>
          <w:sz w:val="22"/>
          <w:szCs w:val="22"/>
          <w:lang w:val="cs-CZ"/>
        </w:rPr>
        <w:t xml:space="preserve">V případě, že Objednatel neposkytne Poskytovateli na jeho výzvu součinnost nezbytnou k provedení Servisní činnosti, prodlužuje se lhůta k provedení Servisní činnosti o dobu vymezenou od okamžiku, kdy Poskytovatel požádal o poskytnutí součinnosti, do doby, kdy bude součinnost Objednatele poskytnuta. </w:t>
      </w:r>
      <w:r w:rsidRPr="0066637D">
        <w:rPr>
          <w:rFonts w:eastAsia="Calibri"/>
          <w:bCs/>
          <w:sz w:val="22"/>
          <w:szCs w:val="22"/>
          <w:lang w:val="cs-CZ"/>
        </w:rPr>
        <w:t>Lhůta k provedení Servisní činnosti se dále prodlužuje, brání-li jejímu provedení vyšší moc, jejíž působení Poskytovatel nemohl ovlivnit, a kvůli které není objektivně možno Servisní činnost provést.</w:t>
      </w:r>
    </w:p>
    <w:p w14:paraId="56B1F794" w14:textId="3B215168" w:rsidR="001E375A" w:rsidRPr="0066637D" w:rsidRDefault="001E375A" w:rsidP="0060245E">
      <w:pPr>
        <w:pStyle w:val="Text"/>
        <w:numPr>
          <w:ilvl w:val="0"/>
          <w:numId w:val="33"/>
        </w:numPr>
        <w:tabs>
          <w:tab w:val="clear" w:pos="227"/>
        </w:tabs>
        <w:spacing w:before="90" w:line="276" w:lineRule="auto"/>
        <w:ind w:left="850" w:right="23" w:hanging="425"/>
        <w:rPr>
          <w:rStyle w:val="Styl5Char"/>
          <w:b/>
          <w:bCs/>
          <w:sz w:val="22"/>
          <w:szCs w:val="22"/>
        </w:rPr>
      </w:pPr>
      <w:r w:rsidRPr="0066637D">
        <w:rPr>
          <w:sz w:val="22"/>
          <w:szCs w:val="22"/>
          <w:lang w:val="cs-CZ"/>
        </w:rPr>
        <w:t xml:space="preserve">Objednatel ohlásí </w:t>
      </w:r>
      <w:r w:rsidR="00BC21BD" w:rsidRPr="0066637D">
        <w:rPr>
          <w:sz w:val="22"/>
          <w:szCs w:val="22"/>
          <w:lang w:val="cs-CZ"/>
        </w:rPr>
        <w:t>P</w:t>
      </w:r>
      <w:r w:rsidRPr="0066637D">
        <w:rPr>
          <w:sz w:val="22"/>
          <w:szCs w:val="22"/>
          <w:lang w:val="cs-CZ"/>
        </w:rPr>
        <w:t xml:space="preserve">oskytovateli </w:t>
      </w:r>
      <w:r w:rsidR="007C5855" w:rsidRPr="0066637D">
        <w:rPr>
          <w:sz w:val="22"/>
          <w:szCs w:val="22"/>
          <w:lang w:val="cs-CZ"/>
        </w:rPr>
        <w:t xml:space="preserve">požadavek na Servisní činnost </w:t>
      </w:r>
      <w:r w:rsidRPr="0066637D">
        <w:rPr>
          <w:sz w:val="22"/>
          <w:szCs w:val="22"/>
          <w:lang w:val="cs-CZ"/>
        </w:rPr>
        <w:t xml:space="preserve">podle závažnosti buď bezprostředně nebo </w:t>
      </w:r>
      <w:r w:rsidRPr="0058319B">
        <w:rPr>
          <w:bCs/>
          <w:sz w:val="22"/>
          <w:szCs w:val="22"/>
          <w:lang w:val="cs-CZ"/>
        </w:rPr>
        <w:t>následující</w:t>
      </w:r>
      <w:r w:rsidRPr="0066637D">
        <w:rPr>
          <w:sz w:val="22"/>
          <w:szCs w:val="22"/>
          <w:lang w:val="cs-CZ"/>
        </w:rPr>
        <w:t xml:space="preserve"> pracovní den po zjištění telefonicky nebo e-mailem</w:t>
      </w:r>
      <w:r w:rsidR="007C5855" w:rsidRPr="0066637D">
        <w:rPr>
          <w:sz w:val="22"/>
          <w:szCs w:val="22"/>
          <w:lang w:val="cs-CZ"/>
        </w:rPr>
        <w:t xml:space="preserve"> na kontaktní údaje Servis Desku</w:t>
      </w:r>
      <w:r w:rsidRPr="0066637D">
        <w:rPr>
          <w:sz w:val="22"/>
          <w:szCs w:val="22"/>
          <w:lang w:val="cs-CZ"/>
        </w:rPr>
        <w:t xml:space="preserve">, </w:t>
      </w:r>
      <w:r w:rsidR="007C5855" w:rsidRPr="0066637D">
        <w:rPr>
          <w:sz w:val="22"/>
          <w:szCs w:val="22"/>
          <w:lang w:val="cs-CZ"/>
        </w:rPr>
        <w:t xml:space="preserve">a to </w:t>
      </w:r>
      <w:r w:rsidRPr="0066637D">
        <w:rPr>
          <w:sz w:val="22"/>
          <w:szCs w:val="22"/>
          <w:lang w:val="cs-CZ"/>
        </w:rPr>
        <w:t xml:space="preserve">včetně případných </w:t>
      </w:r>
      <w:r w:rsidRPr="0066637D">
        <w:rPr>
          <w:bCs/>
          <w:sz w:val="22"/>
          <w:szCs w:val="22"/>
          <w:lang w:val="cs-CZ"/>
        </w:rPr>
        <w:t>dalších</w:t>
      </w:r>
      <w:r w:rsidRPr="0066637D">
        <w:rPr>
          <w:sz w:val="22"/>
          <w:szCs w:val="22"/>
          <w:lang w:val="cs-CZ"/>
        </w:rPr>
        <w:t xml:space="preserve"> požadavků týkajících se zprovoznění zařízení a rozsahu opravy</w:t>
      </w:r>
      <w:r w:rsidRPr="0066637D">
        <w:rPr>
          <w:rStyle w:val="Styl5Char"/>
          <w:sz w:val="22"/>
          <w:szCs w:val="22"/>
        </w:rPr>
        <w:t>.</w:t>
      </w:r>
    </w:p>
    <w:p w14:paraId="0473D9E9" w14:textId="20E9B8DD" w:rsidR="001E375A" w:rsidRPr="0066637D" w:rsidRDefault="001E375A" w:rsidP="0060245E">
      <w:pPr>
        <w:pStyle w:val="Text"/>
        <w:numPr>
          <w:ilvl w:val="0"/>
          <w:numId w:val="33"/>
        </w:numPr>
        <w:tabs>
          <w:tab w:val="clear" w:pos="227"/>
        </w:tabs>
        <w:spacing w:before="90" w:line="276" w:lineRule="auto"/>
        <w:ind w:left="850" w:right="23" w:hanging="425"/>
        <w:rPr>
          <w:b/>
          <w:bCs/>
          <w:sz w:val="20"/>
          <w:szCs w:val="22"/>
          <w:lang w:val="cs-CZ"/>
        </w:rPr>
      </w:pPr>
      <w:r w:rsidRPr="0066637D">
        <w:rPr>
          <w:sz w:val="22"/>
          <w:szCs w:val="22"/>
          <w:lang w:val="cs-CZ"/>
        </w:rPr>
        <w:t>V</w:t>
      </w:r>
      <w:r w:rsidR="007C5855" w:rsidRPr="0066637D">
        <w:rPr>
          <w:sz w:val="22"/>
          <w:szCs w:val="22"/>
          <w:lang w:val="cs-CZ"/>
        </w:rPr>
        <w:t> </w:t>
      </w:r>
      <w:r w:rsidRPr="0066637D">
        <w:rPr>
          <w:sz w:val="22"/>
          <w:szCs w:val="22"/>
          <w:lang w:val="cs-CZ"/>
        </w:rPr>
        <w:t>případě</w:t>
      </w:r>
      <w:r w:rsidR="007C5855" w:rsidRPr="0066637D">
        <w:rPr>
          <w:sz w:val="22"/>
          <w:szCs w:val="22"/>
          <w:lang w:val="cs-CZ"/>
        </w:rPr>
        <w:t>, že se vyskytne vada Systému, u které doba nutná pro její odstranění bude delší než doba stanovená v</w:t>
      </w:r>
      <w:r w:rsidR="00C67D9A" w:rsidRPr="0066637D">
        <w:rPr>
          <w:sz w:val="22"/>
          <w:szCs w:val="22"/>
          <w:lang w:val="cs-CZ"/>
        </w:rPr>
        <w:t xml:space="preserve"> článku </w:t>
      </w:r>
      <w:r w:rsidR="00C67D9A" w:rsidRPr="005F2400">
        <w:rPr>
          <w:sz w:val="22"/>
          <w:lang w:val="cs-CZ"/>
        </w:rPr>
        <w:t>III.</w:t>
      </w:r>
      <w:r w:rsidR="00A81C7B" w:rsidRPr="005F2400">
        <w:rPr>
          <w:sz w:val="22"/>
          <w:lang w:val="cs-CZ"/>
        </w:rPr>
        <w:t xml:space="preserve"> odst. </w:t>
      </w:r>
      <w:r w:rsidR="00C67D9A" w:rsidRPr="005F2400">
        <w:rPr>
          <w:sz w:val="22"/>
          <w:lang w:val="cs-CZ"/>
        </w:rPr>
        <w:t>2.</w:t>
      </w:r>
      <w:r w:rsidR="0066637D">
        <w:rPr>
          <w:sz w:val="22"/>
          <w:szCs w:val="22"/>
          <w:lang w:val="cs-CZ"/>
        </w:rPr>
        <w:t>3</w:t>
      </w:r>
      <w:r w:rsidR="0066637D" w:rsidRPr="0066637D">
        <w:rPr>
          <w:sz w:val="22"/>
          <w:szCs w:val="22"/>
          <w:lang w:val="cs-CZ"/>
        </w:rPr>
        <w:t xml:space="preserve"> </w:t>
      </w:r>
      <w:r w:rsidR="007C5855" w:rsidRPr="0066637D">
        <w:rPr>
          <w:sz w:val="22"/>
          <w:szCs w:val="22"/>
          <w:lang w:val="cs-CZ"/>
        </w:rPr>
        <w:t>této Smlouvy</w:t>
      </w:r>
      <w:r w:rsidRPr="0066637D">
        <w:rPr>
          <w:sz w:val="22"/>
          <w:szCs w:val="22"/>
          <w:lang w:val="cs-CZ"/>
        </w:rPr>
        <w:t xml:space="preserve">, oznámí </w:t>
      </w:r>
      <w:r w:rsidR="007C5855" w:rsidRPr="00CC232B">
        <w:rPr>
          <w:sz w:val="22"/>
          <w:szCs w:val="22"/>
          <w:lang w:val="cs-CZ"/>
        </w:rPr>
        <w:t>Poskytovatel tuto skutečnost neprodleně oprávněné osobě Objednatele</w:t>
      </w:r>
      <w:r w:rsidRPr="0066637D">
        <w:rPr>
          <w:sz w:val="22"/>
          <w:szCs w:val="22"/>
          <w:lang w:val="cs-CZ"/>
        </w:rPr>
        <w:t xml:space="preserve">. </w:t>
      </w:r>
      <w:r w:rsidRPr="0066637D">
        <w:rPr>
          <w:bCs/>
          <w:sz w:val="22"/>
          <w:szCs w:val="22"/>
          <w:lang w:val="cs-CZ"/>
        </w:rPr>
        <w:t>V</w:t>
      </w:r>
      <w:r w:rsidRPr="0066637D">
        <w:rPr>
          <w:sz w:val="22"/>
          <w:szCs w:val="22"/>
          <w:lang w:val="cs-CZ"/>
        </w:rPr>
        <w:t xml:space="preserve"> takovémto případě se obě zúčastněné strany mohou dohodnout na nové lhůtě, v níž bude </w:t>
      </w:r>
      <w:r w:rsidR="007C5855" w:rsidRPr="0066637D">
        <w:rPr>
          <w:sz w:val="22"/>
          <w:szCs w:val="22"/>
          <w:lang w:val="cs-CZ"/>
        </w:rPr>
        <w:t>vada Systému</w:t>
      </w:r>
      <w:r w:rsidRPr="0066637D">
        <w:rPr>
          <w:sz w:val="22"/>
          <w:szCs w:val="22"/>
          <w:lang w:val="cs-CZ"/>
        </w:rPr>
        <w:t xml:space="preserve"> odstraněna.</w:t>
      </w:r>
    </w:p>
    <w:p w14:paraId="6B7B7DC2" w14:textId="1F770B08" w:rsidR="001E375A" w:rsidRPr="00580731" w:rsidRDefault="001E375A" w:rsidP="0060245E">
      <w:pPr>
        <w:pStyle w:val="Text"/>
        <w:numPr>
          <w:ilvl w:val="0"/>
          <w:numId w:val="33"/>
        </w:numPr>
        <w:tabs>
          <w:tab w:val="clear" w:pos="227"/>
        </w:tabs>
        <w:spacing w:before="90" w:line="276" w:lineRule="auto"/>
        <w:ind w:left="850" w:right="23" w:hanging="425"/>
        <w:rPr>
          <w:sz w:val="22"/>
          <w:szCs w:val="22"/>
          <w:lang w:val="cs-CZ"/>
        </w:rPr>
      </w:pPr>
      <w:r w:rsidRPr="0066637D">
        <w:rPr>
          <w:sz w:val="22"/>
          <w:szCs w:val="22"/>
          <w:lang w:val="cs-CZ"/>
        </w:rPr>
        <w:t xml:space="preserve">Oprávněné osoby </w:t>
      </w:r>
      <w:r w:rsidR="007C5855" w:rsidRPr="0066637D">
        <w:rPr>
          <w:sz w:val="22"/>
          <w:szCs w:val="22"/>
          <w:lang w:val="cs-CZ"/>
        </w:rPr>
        <w:t>O</w:t>
      </w:r>
      <w:r w:rsidRPr="0066637D">
        <w:rPr>
          <w:sz w:val="22"/>
          <w:szCs w:val="22"/>
          <w:lang w:val="cs-CZ"/>
        </w:rPr>
        <w:t xml:space="preserve">bjednatele dle </w:t>
      </w:r>
      <w:r w:rsidRPr="005F2400">
        <w:rPr>
          <w:sz w:val="22"/>
          <w:lang w:val="cs-CZ"/>
        </w:rPr>
        <w:t>přílohy č.</w:t>
      </w:r>
      <w:r w:rsidRPr="0066637D">
        <w:rPr>
          <w:sz w:val="22"/>
          <w:szCs w:val="22"/>
          <w:lang w:val="cs-CZ"/>
        </w:rPr>
        <w:t xml:space="preserve"> </w:t>
      </w:r>
      <w:r w:rsidR="00F464A5" w:rsidRPr="0066637D">
        <w:rPr>
          <w:sz w:val="22"/>
          <w:szCs w:val="22"/>
          <w:lang w:val="cs-CZ"/>
        </w:rPr>
        <w:t xml:space="preserve">1 </w:t>
      </w:r>
      <w:r w:rsidRPr="0066637D">
        <w:rPr>
          <w:sz w:val="22"/>
          <w:szCs w:val="22"/>
          <w:lang w:val="cs-CZ"/>
        </w:rPr>
        <w:t xml:space="preserve">jsou oprávněny pokládat technické dotazy </w:t>
      </w:r>
      <w:r w:rsidR="007C5855" w:rsidRPr="0066637D">
        <w:rPr>
          <w:sz w:val="22"/>
          <w:szCs w:val="22"/>
          <w:lang w:val="cs-CZ"/>
        </w:rPr>
        <w:t>P</w:t>
      </w:r>
      <w:r w:rsidRPr="0066637D">
        <w:rPr>
          <w:sz w:val="22"/>
          <w:szCs w:val="22"/>
          <w:lang w:val="cs-CZ"/>
        </w:rPr>
        <w:t xml:space="preserve">oskytovateli týkající se předmětu </w:t>
      </w:r>
      <w:r w:rsidR="007C5855" w:rsidRPr="0066637D">
        <w:rPr>
          <w:sz w:val="22"/>
          <w:szCs w:val="22"/>
          <w:lang w:val="cs-CZ"/>
        </w:rPr>
        <w:t>S</w:t>
      </w:r>
      <w:r w:rsidRPr="0066637D">
        <w:rPr>
          <w:sz w:val="22"/>
          <w:szCs w:val="22"/>
          <w:lang w:val="cs-CZ"/>
        </w:rPr>
        <w:t xml:space="preserve">mlouvy, zadávat </w:t>
      </w:r>
      <w:r w:rsidR="007C5855" w:rsidRPr="0066637D">
        <w:rPr>
          <w:sz w:val="22"/>
          <w:szCs w:val="22"/>
          <w:lang w:val="cs-CZ"/>
        </w:rPr>
        <w:t>požadavky na Servisní činnost</w:t>
      </w:r>
      <w:r w:rsidRPr="0066637D">
        <w:rPr>
          <w:sz w:val="22"/>
          <w:szCs w:val="22"/>
          <w:lang w:val="cs-CZ"/>
        </w:rPr>
        <w:t xml:space="preserve">, předávat zařízení </w:t>
      </w:r>
      <w:r w:rsidR="007C5855" w:rsidRPr="0058319B">
        <w:rPr>
          <w:bCs/>
          <w:sz w:val="22"/>
          <w:szCs w:val="22"/>
          <w:lang w:val="cs-CZ"/>
        </w:rPr>
        <w:t>P</w:t>
      </w:r>
      <w:r w:rsidRPr="0058319B">
        <w:rPr>
          <w:bCs/>
          <w:sz w:val="22"/>
          <w:szCs w:val="22"/>
          <w:lang w:val="cs-CZ"/>
        </w:rPr>
        <w:t>oskytovateli</w:t>
      </w:r>
      <w:r w:rsidRPr="0066637D">
        <w:rPr>
          <w:sz w:val="22"/>
          <w:szCs w:val="22"/>
          <w:lang w:val="cs-CZ"/>
        </w:rPr>
        <w:t xml:space="preserve"> k provedení oprav, </w:t>
      </w:r>
      <w:r w:rsidRPr="0066637D">
        <w:rPr>
          <w:bCs/>
          <w:sz w:val="22"/>
          <w:szCs w:val="22"/>
          <w:lang w:val="cs-CZ"/>
        </w:rPr>
        <w:t>přejímat</w:t>
      </w:r>
      <w:r w:rsidRPr="0066637D">
        <w:rPr>
          <w:sz w:val="22"/>
          <w:szCs w:val="22"/>
          <w:lang w:val="cs-CZ"/>
        </w:rPr>
        <w:t xml:space="preserve"> zařízení</w:t>
      </w:r>
      <w:r w:rsidRPr="00580731">
        <w:rPr>
          <w:sz w:val="22"/>
          <w:szCs w:val="22"/>
          <w:lang w:val="cs-CZ"/>
        </w:rPr>
        <w:t xml:space="preserve"> po ukončené opravě a provádět </w:t>
      </w:r>
      <w:r w:rsidR="004178DA" w:rsidRPr="00580731">
        <w:rPr>
          <w:sz w:val="22"/>
          <w:szCs w:val="22"/>
          <w:lang w:val="cs-CZ"/>
        </w:rPr>
        <w:t>další úkony související s předmětem plnění této Smlouvy</w:t>
      </w:r>
      <w:r w:rsidRPr="00580731">
        <w:rPr>
          <w:sz w:val="22"/>
          <w:szCs w:val="22"/>
          <w:lang w:val="cs-CZ"/>
        </w:rPr>
        <w:t xml:space="preserve">. Oprávněná osoba </w:t>
      </w:r>
      <w:r w:rsidR="004178DA" w:rsidRPr="00580731">
        <w:rPr>
          <w:sz w:val="22"/>
          <w:szCs w:val="22"/>
          <w:lang w:val="cs-CZ"/>
        </w:rPr>
        <w:t>O</w:t>
      </w:r>
      <w:r w:rsidRPr="00580731">
        <w:rPr>
          <w:sz w:val="22"/>
          <w:szCs w:val="22"/>
          <w:lang w:val="cs-CZ"/>
        </w:rPr>
        <w:t xml:space="preserve">bjednatele nebo jím pověřený zástupce </w:t>
      </w:r>
      <w:r w:rsidR="004178DA" w:rsidRPr="00580731">
        <w:rPr>
          <w:sz w:val="22"/>
          <w:szCs w:val="22"/>
          <w:lang w:val="cs-CZ"/>
        </w:rPr>
        <w:t>O</w:t>
      </w:r>
      <w:r w:rsidRPr="00580731">
        <w:rPr>
          <w:sz w:val="22"/>
          <w:szCs w:val="22"/>
          <w:lang w:val="cs-CZ"/>
        </w:rPr>
        <w:t xml:space="preserve">bjednatele musí být vždy přítomna při zahájení a ukončení </w:t>
      </w:r>
      <w:r w:rsidR="004178DA" w:rsidRPr="00580731">
        <w:rPr>
          <w:sz w:val="22"/>
          <w:szCs w:val="22"/>
          <w:lang w:val="cs-CZ"/>
        </w:rPr>
        <w:t>S</w:t>
      </w:r>
      <w:r w:rsidRPr="00580731">
        <w:rPr>
          <w:sz w:val="22"/>
          <w:szCs w:val="22"/>
          <w:lang w:val="cs-CZ"/>
        </w:rPr>
        <w:t xml:space="preserve">ervisní </w:t>
      </w:r>
      <w:r w:rsidR="004178DA" w:rsidRPr="00580731">
        <w:rPr>
          <w:sz w:val="22"/>
          <w:szCs w:val="22"/>
          <w:lang w:val="cs-CZ"/>
        </w:rPr>
        <w:t>činnosti na místě plnění</w:t>
      </w:r>
      <w:r w:rsidRPr="00580731">
        <w:rPr>
          <w:sz w:val="22"/>
          <w:szCs w:val="22"/>
          <w:lang w:val="cs-CZ"/>
        </w:rPr>
        <w:t>.</w:t>
      </w:r>
    </w:p>
    <w:p w14:paraId="7B946B91" w14:textId="34EEEFB9" w:rsidR="001E375A" w:rsidRPr="00580731" w:rsidRDefault="001E375A" w:rsidP="0060245E">
      <w:pPr>
        <w:pStyle w:val="Text"/>
        <w:numPr>
          <w:ilvl w:val="0"/>
          <w:numId w:val="33"/>
        </w:numPr>
        <w:tabs>
          <w:tab w:val="clear" w:pos="227"/>
        </w:tabs>
        <w:spacing w:before="90" w:line="276" w:lineRule="auto"/>
        <w:ind w:left="850" w:right="23" w:hanging="425"/>
        <w:rPr>
          <w:b/>
          <w:bCs/>
          <w:lang w:val="cs-CZ"/>
        </w:rPr>
      </w:pPr>
      <w:r w:rsidRPr="00580731">
        <w:rPr>
          <w:sz w:val="22"/>
          <w:szCs w:val="22"/>
          <w:lang w:val="cs-CZ"/>
        </w:rPr>
        <w:t xml:space="preserve">Oprávněné osoby </w:t>
      </w:r>
      <w:r w:rsidR="004178DA" w:rsidRPr="00BB2C1D">
        <w:rPr>
          <w:bCs/>
          <w:sz w:val="22"/>
          <w:szCs w:val="22"/>
          <w:lang w:val="cs-CZ"/>
        </w:rPr>
        <w:t>P</w:t>
      </w:r>
      <w:r w:rsidRPr="00BB2C1D">
        <w:rPr>
          <w:bCs/>
          <w:sz w:val="22"/>
          <w:szCs w:val="22"/>
          <w:lang w:val="cs-CZ"/>
        </w:rPr>
        <w:t>oskytovatele</w:t>
      </w:r>
      <w:r w:rsidRPr="00580731">
        <w:rPr>
          <w:sz w:val="22"/>
          <w:szCs w:val="22"/>
          <w:lang w:val="cs-CZ"/>
        </w:rPr>
        <w:t xml:space="preserve"> dle přílohy č. </w:t>
      </w:r>
      <w:r w:rsidR="00F464A5">
        <w:rPr>
          <w:sz w:val="22"/>
          <w:szCs w:val="22"/>
          <w:lang w:val="cs-CZ"/>
        </w:rPr>
        <w:t>1</w:t>
      </w:r>
      <w:r w:rsidR="00F464A5" w:rsidRPr="00580731">
        <w:rPr>
          <w:sz w:val="22"/>
          <w:szCs w:val="22"/>
          <w:lang w:val="cs-CZ"/>
        </w:rPr>
        <w:t xml:space="preserve"> </w:t>
      </w:r>
      <w:r w:rsidRPr="00580731">
        <w:rPr>
          <w:sz w:val="22"/>
          <w:szCs w:val="22"/>
          <w:lang w:val="cs-CZ"/>
        </w:rPr>
        <w:t xml:space="preserve">jsou oprávněny přebírat zařízení do oprav, předávat je po </w:t>
      </w:r>
      <w:r w:rsidRPr="0058319B">
        <w:rPr>
          <w:bCs/>
          <w:sz w:val="22"/>
          <w:szCs w:val="22"/>
          <w:lang w:val="cs-CZ"/>
        </w:rPr>
        <w:t>ukončení</w:t>
      </w:r>
      <w:r w:rsidRPr="00580731">
        <w:rPr>
          <w:sz w:val="22"/>
          <w:szCs w:val="22"/>
          <w:lang w:val="cs-CZ"/>
        </w:rPr>
        <w:t xml:space="preserve"> </w:t>
      </w:r>
      <w:r w:rsidR="004178DA" w:rsidRPr="00580731">
        <w:rPr>
          <w:sz w:val="22"/>
          <w:szCs w:val="22"/>
          <w:lang w:val="cs-CZ"/>
        </w:rPr>
        <w:t xml:space="preserve">Servisní činnosti </w:t>
      </w:r>
      <w:r w:rsidRPr="00580731">
        <w:rPr>
          <w:sz w:val="22"/>
          <w:szCs w:val="22"/>
          <w:lang w:val="cs-CZ"/>
        </w:rPr>
        <w:t xml:space="preserve">zaměstnancům </w:t>
      </w:r>
      <w:r w:rsidR="004178DA" w:rsidRPr="00580731">
        <w:rPr>
          <w:sz w:val="22"/>
          <w:szCs w:val="22"/>
          <w:lang w:val="cs-CZ"/>
        </w:rPr>
        <w:t>O</w:t>
      </w:r>
      <w:r w:rsidRPr="00580731">
        <w:rPr>
          <w:sz w:val="22"/>
          <w:szCs w:val="22"/>
          <w:lang w:val="cs-CZ"/>
        </w:rPr>
        <w:t xml:space="preserve">bjednatele a provádět další činnosti specifikované touto </w:t>
      </w:r>
      <w:r w:rsidR="004178DA" w:rsidRPr="00580731">
        <w:rPr>
          <w:sz w:val="22"/>
          <w:szCs w:val="22"/>
          <w:lang w:val="cs-CZ"/>
        </w:rPr>
        <w:t>S</w:t>
      </w:r>
      <w:r w:rsidRPr="00580731">
        <w:rPr>
          <w:sz w:val="22"/>
          <w:szCs w:val="22"/>
          <w:lang w:val="cs-CZ"/>
        </w:rPr>
        <w:t>mlouvou.</w:t>
      </w:r>
      <w:r w:rsidRPr="00580731">
        <w:rPr>
          <w:b/>
          <w:bCs/>
          <w:lang w:val="cs-CZ"/>
        </w:rPr>
        <w:t xml:space="preserve"> </w:t>
      </w:r>
    </w:p>
    <w:p w14:paraId="07EF8FB1" w14:textId="4D6F606D" w:rsidR="001E375A" w:rsidRPr="00580731" w:rsidRDefault="001E375A" w:rsidP="0060245E">
      <w:pPr>
        <w:pStyle w:val="Text"/>
        <w:numPr>
          <w:ilvl w:val="0"/>
          <w:numId w:val="33"/>
        </w:numPr>
        <w:tabs>
          <w:tab w:val="clear" w:pos="227"/>
        </w:tabs>
        <w:spacing w:before="90" w:line="276" w:lineRule="auto"/>
        <w:ind w:left="850" w:right="23" w:hanging="425"/>
        <w:rPr>
          <w:b/>
          <w:bCs/>
          <w:sz w:val="22"/>
          <w:szCs w:val="22"/>
          <w:lang w:val="cs-CZ"/>
        </w:rPr>
      </w:pPr>
      <w:r w:rsidRPr="00580731">
        <w:rPr>
          <w:sz w:val="22"/>
          <w:szCs w:val="22"/>
          <w:lang w:val="cs-CZ"/>
        </w:rPr>
        <w:t xml:space="preserve">Objednatel umožní zaměstnancům </w:t>
      </w:r>
      <w:r w:rsidR="004178DA" w:rsidRPr="00580731">
        <w:rPr>
          <w:sz w:val="22"/>
          <w:szCs w:val="22"/>
          <w:lang w:val="cs-CZ"/>
        </w:rPr>
        <w:t>P</w:t>
      </w:r>
      <w:r w:rsidRPr="00580731">
        <w:rPr>
          <w:sz w:val="22"/>
          <w:szCs w:val="22"/>
          <w:lang w:val="cs-CZ"/>
        </w:rPr>
        <w:t xml:space="preserve">oskytovatele přístup do objektů se zařízeními podle této </w:t>
      </w:r>
      <w:r w:rsidR="004178DA" w:rsidRPr="00580731">
        <w:rPr>
          <w:sz w:val="22"/>
          <w:szCs w:val="22"/>
          <w:lang w:val="cs-CZ"/>
        </w:rPr>
        <w:t>S</w:t>
      </w:r>
      <w:r w:rsidRPr="00580731">
        <w:rPr>
          <w:sz w:val="22"/>
          <w:szCs w:val="22"/>
          <w:lang w:val="cs-CZ"/>
        </w:rPr>
        <w:t>mlouvy.</w:t>
      </w:r>
      <w:r w:rsidRPr="004C5CE5">
        <w:rPr>
          <w:sz w:val="22"/>
          <w:lang w:val="cs-CZ"/>
        </w:rPr>
        <w:t xml:space="preserve">  Poskytovatel a jím pověřené osoby jsou povinni dodržovat základní požadavky k zajištění BOZP, které tvoří přílohu č. </w:t>
      </w:r>
      <w:r w:rsidR="00F464A5">
        <w:rPr>
          <w:sz w:val="22"/>
          <w:lang w:val="cs-CZ"/>
        </w:rPr>
        <w:t>2</w:t>
      </w:r>
      <w:r w:rsidRPr="004C5CE5">
        <w:rPr>
          <w:sz w:val="22"/>
          <w:lang w:val="cs-CZ"/>
        </w:rPr>
        <w:t xml:space="preserve">. </w:t>
      </w:r>
      <w:r w:rsidRPr="00580731">
        <w:rPr>
          <w:sz w:val="22"/>
          <w:szCs w:val="22"/>
          <w:lang w:val="cs-CZ"/>
        </w:rPr>
        <w:t>této smlouvy</w:t>
      </w:r>
      <w:r w:rsidR="004178DA" w:rsidRPr="00580731">
        <w:rPr>
          <w:sz w:val="22"/>
          <w:szCs w:val="22"/>
          <w:lang w:val="cs-CZ"/>
        </w:rPr>
        <w:t xml:space="preserve"> a dále příslušné interní předpisy Objednatele, které jim budou poskytnuty před vstupem do objektů</w:t>
      </w:r>
      <w:r w:rsidRPr="00580731">
        <w:rPr>
          <w:sz w:val="22"/>
          <w:szCs w:val="22"/>
          <w:lang w:val="cs-CZ"/>
        </w:rPr>
        <w:t>.</w:t>
      </w:r>
    </w:p>
    <w:p w14:paraId="7706FC25" w14:textId="0C611216" w:rsidR="00DC377B" w:rsidRPr="00B27B38" w:rsidRDefault="001E375A" w:rsidP="0060245E">
      <w:pPr>
        <w:pStyle w:val="Text"/>
        <w:numPr>
          <w:ilvl w:val="0"/>
          <w:numId w:val="33"/>
        </w:numPr>
        <w:tabs>
          <w:tab w:val="clear" w:pos="227"/>
        </w:tabs>
        <w:spacing w:before="90" w:line="276" w:lineRule="auto"/>
        <w:ind w:left="850" w:right="23" w:hanging="425"/>
        <w:rPr>
          <w:bCs/>
          <w:sz w:val="22"/>
          <w:szCs w:val="22"/>
          <w:lang w:val="cs-CZ"/>
        </w:rPr>
      </w:pPr>
      <w:bookmarkStart w:id="0" w:name="_Hlk71820285"/>
      <w:r w:rsidRPr="00580731">
        <w:rPr>
          <w:bCs/>
          <w:sz w:val="22"/>
          <w:szCs w:val="22"/>
          <w:lang w:val="cs-CZ"/>
        </w:rPr>
        <w:t xml:space="preserve">Servisní </w:t>
      </w:r>
      <w:r w:rsidR="004178DA" w:rsidRPr="00580731">
        <w:rPr>
          <w:bCs/>
          <w:sz w:val="22"/>
          <w:szCs w:val="22"/>
          <w:lang w:val="cs-CZ"/>
        </w:rPr>
        <w:t>činnost</w:t>
      </w:r>
      <w:r w:rsidRPr="00580731">
        <w:rPr>
          <w:bCs/>
          <w:sz w:val="22"/>
          <w:szCs w:val="22"/>
          <w:lang w:val="cs-CZ"/>
        </w:rPr>
        <w:t xml:space="preserve"> se považuje za ukončenou </w:t>
      </w:r>
      <w:proofErr w:type="gramStart"/>
      <w:r w:rsidRPr="00580731">
        <w:rPr>
          <w:bCs/>
          <w:sz w:val="22"/>
          <w:szCs w:val="22"/>
          <w:lang w:val="cs-CZ"/>
        </w:rPr>
        <w:t>okamžikem</w:t>
      </w:r>
      <w:proofErr w:type="gramEnd"/>
      <w:r w:rsidR="00BF73D1" w:rsidRPr="00580731">
        <w:rPr>
          <w:bCs/>
          <w:sz w:val="22"/>
          <w:szCs w:val="22"/>
          <w:lang w:val="cs-CZ"/>
        </w:rPr>
        <w:t xml:space="preserve"> </w:t>
      </w:r>
      <w:r w:rsidR="0066637D">
        <w:rPr>
          <w:bCs/>
          <w:sz w:val="22"/>
          <w:szCs w:val="22"/>
          <w:lang w:val="cs-CZ"/>
        </w:rPr>
        <w:t>kdy</w:t>
      </w:r>
      <w:r w:rsidR="00BF73D1" w:rsidRPr="00580731">
        <w:rPr>
          <w:bCs/>
          <w:sz w:val="22"/>
          <w:szCs w:val="22"/>
          <w:lang w:val="cs-CZ"/>
        </w:rPr>
        <w:t xml:space="preserve"> </w:t>
      </w:r>
      <w:r w:rsidRPr="00580731">
        <w:rPr>
          <w:bCs/>
          <w:sz w:val="22"/>
          <w:szCs w:val="22"/>
          <w:lang w:val="cs-CZ"/>
        </w:rPr>
        <w:t xml:space="preserve">je </w:t>
      </w:r>
      <w:r w:rsidR="00C63120" w:rsidRPr="00580731">
        <w:rPr>
          <w:bCs/>
          <w:sz w:val="22"/>
          <w:szCs w:val="22"/>
          <w:lang w:val="cs-CZ"/>
        </w:rPr>
        <w:t xml:space="preserve">Systém či jeho </w:t>
      </w:r>
      <w:r w:rsidR="00BF73D1" w:rsidRPr="00580731">
        <w:rPr>
          <w:bCs/>
          <w:sz w:val="22"/>
          <w:szCs w:val="22"/>
          <w:lang w:val="cs-CZ"/>
        </w:rPr>
        <w:t xml:space="preserve">předmětná </w:t>
      </w:r>
      <w:r w:rsidR="00C63120" w:rsidRPr="00580731">
        <w:rPr>
          <w:bCs/>
          <w:sz w:val="22"/>
          <w:szCs w:val="22"/>
          <w:lang w:val="cs-CZ"/>
        </w:rPr>
        <w:t>část</w:t>
      </w:r>
      <w:r w:rsidR="00BF73D1" w:rsidRPr="00580731">
        <w:rPr>
          <w:bCs/>
          <w:sz w:val="22"/>
          <w:szCs w:val="22"/>
          <w:lang w:val="cs-CZ"/>
        </w:rPr>
        <w:t>,</w:t>
      </w:r>
      <w:r w:rsidR="00C63120" w:rsidRPr="00580731">
        <w:rPr>
          <w:bCs/>
          <w:sz w:val="22"/>
          <w:szCs w:val="22"/>
          <w:lang w:val="cs-CZ"/>
        </w:rPr>
        <w:t xml:space="preserve"> </w:t>
      </w:r>
      <w:r w:rsidRPr="00580731">
        <w:rPr>
          <w:bCs/>
          <w:sz w:val="22"/>
          <w:szCs w:val="22"/>
          <w:lang w:val="cs-CZ"/>
        </w:rPr>
        <w:t>opraven tak, že je opět funkční</w:t>
      </w:r>
      <w:r w:rsidR="00D7647C" w:rsidRPr="00580731">
        <w:rPr>
          <w:bCs/>
          <w:sz w:val="22"/>
          <w:szCs w:val="22"/>
          <w:lang w:val="cs-CZ"/>
        </w:rPr>
        <w:t>.</w:t>
      </w:r>
      <w:bookmarkEnd w:id="0"/>
    </w:p>
    <w:p w14:paraId="48764608" w14:textId="541E3578" w:rsidR="00DC377B" w:rsidRPr="0004738F" w:rsidRDefault="00DC377B" w:rsidP="00DC377B">
      <w:pPr>
        <w:pStyle w:val="dlo"/>
        <w:numPr>
          <w:ilvl w:val="0"/>
          <w:numId w:val="31"/>
        </w:numPr>
        <w:autoSpaceDE w:val="0"/>
        <w:autoSpaceDN w:val="0"/>
        <w:adjustRightInd w:val="0"/>
        <w:spacing w:before="120" w:line="276" w:lineRule="auto"/>
        <w:ind w:left="426" w:hanging="426"/>
        <w:contextualSpacing w:val="0"/>
        <w:rPr>
          <w:rFonts w:ascii="Times New Roman" w:hAnsi="Times New Roman"/>
          <w:color w:val="auto"/>
          <w:sz w:val="22"/>
          <w:szCs w:val="22"/>
        </w:rPr>
      </w:pPr>
      <w:r w:rsidRPr="00BB2C1D">
        <w:rPr>
          <w:rFonts w:ascii="Times New Roman" w:hAnsi="Times New Roman"/>
          <w:sz w:val="22"/>
          <w:szCs w:val="22"/>
        </w:rPr>
        <w:t>Objednatel i Poskytovatel si jsou vědomi, že na</w:t>
      </w:r>
      <w:r w:rsidR="00F94DB4" w:rsidRPr="00BB2C1D">
        <w:rPr>
          <w:rFonts w:ascii="Times New Roman" w:hAnsi="Times New Roman"/>
          <w:sz w:val="22"/>
          <w:szCs w:val="22"/>
        </w:rPr>
        <w:t xml:space="preserve"> Systém </w:t>
      </w:r>
      <w:r w:rsidRPr="00BB2C1D">
        <w:rPr>
          <w:rFonts w:ascii="Times New Roman" w:hAnsi="Times New Roman"/>
          <w:sz w:val="22"/>
          <w:szCs w:val="22"/>
        </w:rPr>
        <w:t xml:space="preserve">se </w:t>
      </w:r>
      <w:r w:rsidR="00B27B38">
        <w:rPr>
          <w:rFonts w:ascii="Times New Roman" w:hAnsi="Times New Roman"/>
          <w:sz w:val="22"/>
          <w:szCs w:val="22"/>
        </w:rPr>
        <w:t xml:space="preserve">bude vztahovat </w:t>
      </w:r>
      <w:r w:rsidRPr="00BB2C1D">
        <w:rPr>
          <w:rFonts w:ascii="Times New Roman" w:hAnsi="Times New Roman"/>
          <w:sz w:val="22"/>
          <w:szCs w:val="22"/>
        </w:rPr>
        <w:t>záruka vyplývající ze Smlouvy o dílo. Odstraňování vad, které Poskytovatel zjistil</w:t>
      </w:r>
      <w:r w:rsidRPr="001971C5">
        <w:rPr>
          <w:rFonts w:ascii="Times New Roman" w:hAnsi="Times New Roman"/>
          <w:sz w:val="22"/>
          <w:szCs w:val="22"/>
        </w:rPr>
        <w:t xml:space="preserve"> v rámci </w:t>
      </w:r>
      <w:r w:rsidR="00F94DB4">
        <w:rPr>
          <w:rFonts w:ascii="Times New Roman" w:hAnsi="Times New Roman"/>
          <w:sz w:val="22"/>
          <w:szCs w:val="22"/>
        </w:rPr>
        <w:t xml:space="preserve">činností dle této Smlouvy </w:t>
      </w:r>
      <w:r w:rsidRPr="0004738F">
        <w:rPr>
          <w:rFonts w:ascii="Times New Roman" w:hAnsi="Times New Roman"/>
          <w:sz w:val="22"/>
          <w:szCs w:val="22"/>
        </w:rPr>
        <w:t>po dobu záruky bude prováděno v souladu s</w:t>
      </w:r>
      <w:r w:rsidR="00F94DB4">
        <w:rPr>
          <w:rFonts w:ascii="Times New Roman" w:hAnsi="Times New Roman"/>
          <w:sz w:val="22"/>
          <w:szCs w:val="22"/>
        </w:rPr>
        <w:t>e</w:t>
      </w:r>
      <w:r w:rsidRPr="0004738F">
        <w:rPr>
          <w:rFonts w:ascii="Times New Roman" w:hAnsi="Times New Roman"/>
          <w:sz w:val="22"/>
          <w:szCs w:val="22"/>
        </w:rPr>
        <w:t xml:space="preserve"> Smlouvou o dílo. </w:t>
      </w:r>
    </w:p>
    <w:p w14:paraId="54665684" w14:textId="5A1E1936" w:rsidR="00390924" w:rsidRPr="0004738F" w:rsidRDefault="00390924" w:rsidP="00BC6810">
      <w:pPr>
        <w:pStyle w:val="Zkladntextodsazen2"/>
        <w:tabs>
          <w:tab w:val="clear" w:pos="720"/>
        </w:tabs>
        <w:spacing w:before="120"/>
        <w:ind w:left="426" w:firstLine="0"/>
        <w:rPr>
          <w:rFonts w:ascii="Times New Roman" w:hAnsi="Times New Roman" w:cs="Times New Roman"/>
          <w:szCs w:val="22"/>
        </w:rPr>
      </w:pPr>
    </w:p>
    <w:p w14:paraId="54665685" w14:textId="550F3D6B" w:rsidR="00BC6810" w:rsidRPr="0004738F" w:rsidRDefault="00FC5E51" w:rsidP="00C008D6">
      <w:pPr>
        <w:pStyle w:val="Odstavecseseznamem"/>
        <w:numPr>
          <w:ilvl w:val="0"/>
          <w:numId w:val="9"/>
        </w:numPr>
        <w:tabs>
          <w:tab w:val="left" w:pos="567"/>
        </w:tabs>
        <w:spacing w:before="120"/>
        <w:ind w:firstLine="284"/>
        <w:jc w:val="center"/>
        <w:rPr>
          <w:b/>
        </w:rPr>
      </w:pPr>
      <w:r w:rsidRPr="0004738F">
        <w:rPr>
          <w:b/>
        </w:rPr>
        <w:t>Cena a platební podmínky</w:t>
      </w:r>
    </w:p>
    <w:p w14:paraId="5E8CDCCE" w14:textId="6E206279" w:rsidR="00B70DE3" w:rsidRPr="002639B6" w:rsidRDefault="00B70DE3" w:rsidP="00BE79E6">
      <w:pPr>
        <w:pStyle w:val="dlo"/>
        <w:numPr>
          <w:ilvl w:val="1"/>
          <w:numId w:val="49"/>
        </w:numPr>
        <w:autoSpaceDE w:val="0"/>
        <w:autoSpaceDN w:val="0"/>
        <w:adjustRightInd w:val="0"/>
        <w:spacing w:before="120" w:line="276" w:lineRule="auto"/>
        <w:ind w:left="426" w:hanging="426"/>
        <w:contextualSpacing w:val="0"/>
        <w:rPr>
          <w:rFonts w:ascii="Times New Roman" w:hAnsi="Times New Roman"/>
          <w:sz w:val="22"/>
          <w:szCs w:val="22"/>
        </w:rPr>
      </w:pPr>
      <w:r w:rsidRPr="002639B6">
        <w:rPr>
          <w:rFonts w:ascii="Times New Roman" w:hAnsi="Times New Roman"/>
          <w:sz w:val="22"/>
          <w:szCs w:val="22"/>
        </w:rPr>
        <w:t>Za poskytování Podpory S</w:t>
      </w:r>
      <w:r>
        <w:rPr>
          <w:rFonts w:ascii="Times New Roman" w:hAnsi="Times New Roman"/>
          <w:sz w:val="22"/>
          <w:szCs w:val="22"/>
        </w:rPr>
        <w:t>ystému</w:t>
      </w:r>
      <w:r w:rsidRPr="002639B6">
        <w:rPr>
          <w:rFonts w:ascii="Times New Roman" w:hAnsi="Times New Roman"/>
          <w:sz w:val="22"/>
          <w:szCs w:val="22"/>
        </w:rPr>
        <w:t xml:space="preserve"> </w:t>
      </w:r>
      <w:r>
        <w:rPr>
          <w:rFonts w:ascii="Times New Roman" w:hAnsi="Times New Roman"/>
          <w:sz w:val="22"/>
          <w:szCs w:val="22"/>
        </w:rPr>
        <w:t>(včetně Servisní činnosti)</w:t>
      </w:r>
      <w:r w:rsidR="00A01D01">
        <w:rPr>
          <w:rFonts w:ascii="Times New Roman" w:hAnsi="Times New Roman"/>
          <w:sz w:val="22"/>
          <w:szCs w:val="22"/>
        </w:rPr>
        <w:t xml:space="preserve"> a Technické </w:t>
      </w:r>
      <w:r w:rsidR="00CC232B">
        <w:rPr>
          <w:rFonts w:ascii="Times New Roman" w:hAnsi="Times New Roman"/>
          <w:sz w:val="22"/>
          <w:szCs w:val="22"/>
        </w:rPr>
        <w:t>poradenství</w:t>
      </w:r>
      <w:r w:rsidR="00A01D01">
        <w:rPr>
          <w:rFonts w:ascii="Times New Roman" w:hAnsi="Times New Roman"/>
          <w:sz w:val="22"/>
          <w:szCs w:val="22"/>
        </w:rPr>
        <w:t xml:space="preserve"> </w:t>
      </w:r>
      <w:r w:rsidRPr="002639B6">
        <w:rPr>
          <w:rFonts w:ascii="Times New Roman" w:hAnsi="Times New Roman"/>
          <w:sz w:val="22"/>
          <w:szCs w:val="22"/>
        </w:rPr>
        <w:t xml:space="preserve">náleží Poskytovateli paušální odměna ve výši </w:t>
      </w:r>
      <w:r w:rsidRPr="00580731">
        <w:rPr>
          <w:rFonts w:ascii="Times New Roman" w:hAnsi="Times New Roman"/>
          <w:sz w:val="22"/>
          <w:szCs w:val="22"/>
          <w:highlight w:val="yellow"/>
        </w:rPr>
        <w:t>[*</w:t>
      </w:r>
      <w:proofErr w:type="gramStart"/>
      <w:r w:rsidRPr="00580731">
        <w:rPr>
          <w:rFonts w:ascii="Times New Roman" w:hAnsi="Times New Roman"/>
          <w:sz w:val="22"/>
          <w:szCs w:val="22"/>
          <w:highlight w:val="yellow"/>
        </w:rPr>
        <w:t>]</w:t>
      </w:r>
      <w:r w:rsidRPr="00580731">
        <w:rPr>
          <w:rFonts w:ascii="Times New Roman" w:hAnsi="Times New Roman"/>
          <w:sz w:val="22"/>
          <w:szCs w:val="22"/>
        </w:rPr>
        <w:t>,-</w:t>
      </w:r>
      <w:proofErr w:type="gramEnd"/>
      <w:r w:rsidRPr="00580731">
        <w:rPr>
          <w:rFonts w:ascii="Times New Roman" w:hAnsi="Times New Roman"/>
          <w:sz w:val="22"/>
          <w:szCs w:val="22"/>
        </w:rPr>
        <w:t xml:space="preserve"> </w:t>
      </w:r>
      <w:r w:rsidR="0063122C" w:rsidRPr="003A0DF9">
        <w:rPr>
          <w:rFonts w:ascii="Times New Roman" w:hAnsi="Times New Roman"/>
          <w:i/>
          <w:color w:val="00B0F0"/>
          <w:sz w:val="22"/>
        </w:rPr>
        <w:t>(</w:t>
      </w:r>
      <w:r w:rsidR="00D90513">
        <w:rPr>
          <w:rFonts w:ascii="Times New Roman" w:hAnsi="Times New Roman"/>
          <w:i/>
          <w:color w:val="00B0F0"/>
          <w:sz w:val="22"/>
        </w:rPr>
        <w:t>POZN.:</w:t>
      </w:r>
      <w:r w:rsidR="0063122C" w:rsidRPr="003A0DF9">
        <w:rPr>
          <w:rFonts w:ascii="Times New Roman" w:hAnsi="Times New Roman"/>
          <w:i/>
          <w:color w:val="00B0F0"/>
          <w:sz w:val="22"/>
        </w:rPr>
        <w:t xml:space="preserve"> doplní Poskytovatel</w:t>
      </w:r>
      <w:r w:rsidR="0063122C">
        <w:rPr>
          <w:rFonts w:ascii="Times New Roman" w:hAnsi="Times New Roman"/>
          <w:i/>
          <w:color w:val="00B0F0"/>
          <w:sz w:val="22"/>
        </w:rPr>
        <w:t xml:space="preserve">. </w:t>
      </w:r>
      <w:r w:rsidR="0063122C" w:rsidRPr="00BE79E6">
        <w:rPr>
          <w:rFonts w:ascii="Times New Roman" w:hAnsi="Times New Roman"/>
          <w:b/>
          <w:i/>
          <w:color w:val="00B0F0"/>
          <w:sz w:val="28"/>
        </w:rPr>
        <w:t xml:space="preserve">Tento údaj bude předmětem </w:t>
      </w:r>
      <w:r w:rsidR="0063122C" w:rsidRPr="00BE79E6">
        <w:rPr>
          <w:rFonts w:ascii="Times New Roman" w:hAnsi="Times New Roman"/>
          <w:b/>
          <w:i/>
          <w:color w:val="00B0F0"/>
          <w:sz w:val="28"/>
        </w:rPr>
        <w:lastRenderedPageBreak/>
        <w:t>hodnocení.</w:t>
      </w:r>
      <w:r w:rsidR="0063122C">
        <w:rPr>
          <w:rFonts w:ascii="Times New Roman" w:hAnsi="Times New Roman"/>
          <w:b/>
          <w:i/>
          <w:color w:val="00B0F0"/>
          <w:sz w:val="28"/>
        </w:rPr>
        <w:t xml:space="preserve"> </w:t>
      </w:r>
      <w:r w:rsidR="0063122C" w:rsidRPr="00BE79E6">
        <w:rPr>
          <w:rFonts w:ascii="Times New Roman" w:hAnsi="Times New Roman"/>
          <w:i/>
          <w:color w:val="00B0F0"/>
          <w:sz w:val="22"/>
        </w:rPr>
        <w:t>Poté poznámku vymaže</w:t>
      </w:r>
      <w:r w:rsidR="0063122C">
        <w:rPr>
          <w:rFonts w:ascii="Times New Roman" w:hAnsi="Times New Roman"/>
          <w:i/>
          <w:color w:val="00B0F0"/>
          <w:sz w:val="22"/>
        </w:rPr>
        <w:t>.</w:t>
      </w:r>
      <w:r w:rsidR="0063122C" w:rsidRPr="003A0DF9">
        <w:rPr>
          <w:rFonts w:ascii="Times New Roman" w:hAnsi="Times New Roman"/>
          <w:i/>
          <w:color w:val="00B0F0"/>
          <w:sz w:val="22"/>
        </w:rPr>
        <w:t>)</w:t>
      </w:r>
      <w:r w:rsidR="0063122C" w:rsidRPr="003A0DF9">
        <w:rPr>
          <w:rFonts w:ascii="Times New Roman" w:hAnsi="Times New Roman"/>
          <w:sz w:val="22"/>
        </w:rPr>
        <w:t xml:space="preserve"> </w:t>
      </w:r>
      <w:r w:rsidRPr="00580731">
        <w:rPr>
          <w:rFonts w:ascii="Times New Roman" w:hAnsi="Times New Roman"/>
          <w:sz w:val="22"/>
          <w:szCs w:val="22"/>
        </w:rPr>
        <w:t>Kč</w:t>
      </w:r>
      <w:r w:rsidR="0063122C">
        <w:rPr>
          <w:rFonts w:ascii="Times New Roman" w:hAnsi="Times New Roman"/>
          <w:sz w:val="22"/>
          <w:szCs w:val="22"/>
        </w:rPr>
        <w:t xml:space="preserve"> bez DPH</w:t>
      </w:r>
      <w:r w:rsidRPr="00580731">
        <w:rPr>
          <w:rFonts w:ascii="Times New Roman" w:hAnsi="Times New Roman"/>
          <w:sz w:val="22"/>
          <w:szCs w:val="22"/>
        </w:rPr>
        <w:t xml:space="preserve"> za každý kalendářní měsíc, ve kterém je Podpora S</w:t>
      </w:r>
      <w:r>
        <w:rPr>
          <w:rFonts w:ascii="Times New Roman" w:hAnsi="Times New Roman"/>
          <w:sz w:val="22"/>
          <w:szCs w:val="22"/>
        </w:rPr>
        <w:t>ystému</w:t>
      </w:r>
      <w:r w:rsidR="00A01D01">
        <w:rPr>
          <w:rFonts w:ascii="Times New Roman" w:hAnsi="Times New Roman"/>
          <w:sz w:val="22"/>
          <w:szCs w:val="22"/>
        </w:rPr>
        <w:t xml:space="preserve"> (případně i Technick</w:t>
      </w:r>
      <w:r w:rsidR="00CC232B">
        <w:rPr>
          <w:rFonts w:ascii="Times New Roman" w:hAnsi="Times New Roman"/>
          <w:sz w:val="22"/>
          <w:szCs w:val="22"/>
        </w:rPr>
        <w:t xml:space="preserve">é </w:t>
      </w:r>
      <w:proofErr w:type="gramStart"/>
      <w:r w:rsidR="00CC232B">
        <w:rPr>
          <w:rFonts w:ascii="Times New Roman" w:hAnsi="Times New Roman"/>
          <w:sz w:val="22"/>
          <w:szCs w:val="22"/>
        </w:rPr>
        <w:t>poradenství</w:t>
      </w:r>
      <w:r w:rsidR="00A01D01">
        <w:rPr>
          <w:rFonts w:ascii="Times New Roman" w:hAnsi="Times New Roman"/>
          <w:sz w:val="22"/>
          <w:szCs w:val="22"/>
        </w:rPr>
        <w:t xml:space="preserve">) </w:t>
      </w:r>
      <w:r w:rsidRPr="00580731">
        <w:rPr>
          <w:rFonts w:ascii="Times New Roman" w:hAnsi="Times New Roman"/>
          <w:sz w:val="22"/>
          <w:szCs w:val="22"/>
        </w:rPr>
        <w:t xml:space="preserve"> dle</w:t>
      </w:r>
      <w:proofErr w:type="gramEnd"/>
      <w:r w:rsidRPr="00580731">
        <w:rPr>
          <w:rFonts w:ascii="Times New Roman" w:hAnsi="Times New Roman"/>
          <w:sz w:val="22"/>
          <w:szCs w:val="22"/>
        </w:rPr>
        <w:t xml:space="preserve"> této Smlouvy poskytována.</w:t>
      </w:r>
    </w:p>
    <w:p w14:paraId="54665686" w14:textId="036210E5" w:rsidR="002167AC" w:rsidRPr="00580731" w:rsidRDefault="00F94DB4" w:rsidP="004C5CE5">
      <w:pPr>
        <w:pStyle w:val="dlo"/>
        <w:numPr>
          <w:ilvl w:val="1"/>
          <w:numId w:val="49"/>
        </w:numPr>
        <w:autoSpaceDE w:val="0"/>
        <w:autoSpaceDN w:val="0"/>
        <w:adjustRightInd w:val="0"/>
        <w:spacing w:before="120" w:line="276" w:lineRule="auto"/>
        <w:ind w:left="426" w:hanging="426"/>
        <w:contextualSpacing w:val="0"/>
        <w:rPr>
          <w:rFonts w:ascii="Times New Roman" w:hAnsi="Times New Roman"/>
          <w:sz w:val="22"/>
          <w:szCs w:val="22"/>
        </w:rPr>
      </w:pPr>
      <w:r w:rsidRPr="00580731">
        <w:rPr>
          <w:rFonts w:ascii="Times New Roman" w:hAnsi="Times New Roman"/>
          <w:sz w:val="22"/>
          <w:szCs w:val="22"/>
        </w:rPr>
        <w:t>Základní s</w:t>
      </w:r>
      <w:r w:rsidR="005609C0" w:rsidRPr="00580731">
        <w:rPr>
          <w:rFonts w:ascii="Times New Roman" w:hAnsi="Times New Roman"/>
          <w:sz w:val="22"/>
          <w:szCs w:val="22"/>
        </w:rPr>
        <w:t>azby</w:t>
      </w:r>
      <w:r w:rsidR="005609C0" w:rsidRPr="004C5CE5">
        <w:rPr>
          <w:rFonts w:ascii="Times New Roman" w:hAnsi="Times New Roman"/>
          <w:sz w:val="22"/>
        </w:rPr>
        <w:t xml:space="preserve"> za výkon </w:t>
      </w:r>
      <w:r w:rsidR="00A4032E" w:rsidRPr="00580731">
        <w:rPr>
          <w:rFonts w:ascii="Times New Roman" w:hAnsi="Times New Roman"/>
          <w:sz w:val="22"/>
          <w:szCs w:val="22"/>
        </w:rPr>
        <w:t xml:space="preserve">provádění Kontroly a/nebo </w:t>
      </w:r>
      <w:r w:rsidR="00B70DE3">
        <w:rPr>
          <w:rFonts w:ascii="Times New Roman" w:hAnsi="Times New Roman"/>
          <w:sz w:val="22"/>
          <w:szCs w:val="22"/>
        </w:rPr>
        <w:t>případných úkonů nad rámec Podpory Systému nebo Technické</w:t>
      </w:r>
      <w:r w:rsidR="00CC232B">
        <w:rPr>
          <w:rFonts w:ascii="Times New Roman" w:hAnsi="Times New Roman"/>
          <w:sz w:val="22"/>
          <w:szCs w:val="22"/>
        </w:rPr>
        <w:t>ho</w:t>
      </w:r>
      <w:r w:rsidR="00B70DE3">
        <w:rPr>
          <w:rFonts w:ascii="Times New Roman" w:hAnsi="Times New Roman"/>
          <w:sz w:val="22"/>
          <w:szCs w:val="22"/>
        </w:rPr>
        <w:t xml:space="preserve"> </w:t>
      </w:r>
      <w:r w:rsidR="00CC232B">
        <w:rPr>
          <w:rFonts w:ascii="Times New Roman" w:hAnsi="Times New Roman"/>
          <w:sz w:val="22"/>
          <w:szCs w:val="22"/>
        </w:rPr>
        <w:t>poradenství</w:t>
      </w:r>
      <w:r w:rsidR="00B70DE3">
        <w:rPr>
          <w:rFonts w:ascii="Times New Roman" w:hAnsi="Times New Roman"/>
          <w:sz w:val="22"/>
          <w:szCs w:val="22"/>
        </w:rPr>
        <w:t xml:space="preserve"> </w:t>
      </w:r>
      <w:r w:rsidR="005609C0" w:rsidRPr="004C5CE5">
        <w:rPr>
          <w:rFonts w:ascii="Times New Roman" w:hAnsi="Times New Roman"/>
          <w:sz w:val="22"/>
        </w:rPr>
        <w:t>dle čl. II</w:t>
      </w:r>
      <w:r w:rsidR="00762DCC">
        <w:rPr>
          <w:rFonts w:ascii="Times New Roman" w:hAnsi="Times New Roman"/>
          <w:sz w:val="22"/>
        </w:rPr>
        <w:t>I</w:t>
      </w:r>
      <w:r w:rsidR="005609C0" w:rsidRPr="004C5CE5">
        <w:rPr>
          <w:rFonts w:ascii="Times New Roman" w:hAnsi="Times New Roman"/>
          <w:sz w:val="22"/>
        </w:rPr>
        <w:t xml:space="preserve">. této </w:t>
      </w:r>
      <w:r w:rsidRPr="00580731">
        <w:rPr>
          <w:rFonts w:ascii="Times New Roman" w:hAnsi="Times New Roman"/>
          <w:sz w:val="22"/>
          <w:szCs w:val="22"/>
        </w:rPr>
        <w:t>Smlouvy</w:t>
      </w:r>
      <w:r w:rsidR="005609C0" w:rsidRPr="004C5CE5">
        <w:rPr>
          <w:rFonts w:ascii="Times New Roman" w:hAnsi="Times New Roman"/>
          <w:sz w:val="22"/>
        </w:rPr>
        <w:t xml:space="preserve">: </w:t>
      </w:r>
    </w:p>
    <w:p w14:paraId="54665687" w14:textId="51B83B36" w:rsidR="005609C0" w:rsidRPr="005E5339" w:rsidRDefault="002E7673" w:rsidP="00C402DF">
      <w:pPr>
        <w:pStyle w:val="Zkladntextodsazen2"/>
        <w:numPr>
          <w:ilvl w:val="0"/>
          <w:numId w:val="13"/>
        </w:numPr>
        <w:tabs>
          <w:tab w:val="clear" w:pos="720"/>
        </w:tabs>
        <w:spacing w:before="120" w:line="276" w:lineRule="auto"/>
        <w:rPr>
          <w:rFonts w:ascii="Times New Roman" w:hAnsi="Times New Roman" w:cs="Times New Roman"/>
          <w:szCs w:val="22"/>
        </w:rPr>
      </w:pPr>
      <w:r>
        <w:rPr>
          <w:rFonts w:ascii="Times New Roman" w:hAnsi="Times New Roman" w:cs="Times New Roman"/>
        </w:rPr>
        <w:t>z</w:t>
      </w:r>
      <w:r w:rsidR="005609C0" w:rsidRPr="005609C0">
        <w:rPr>
          <w:rFonts w:ascii="Times New Roman" w:hAnsi="Times New Roman" w:cs="Times New Roman"/>
        </w:rPr>
        <w:t xml:space="preserve">ákladní hodinová sazba za výkon </w:t>
      </w:r>
      <w:r w:rsidR="0084084F">
        <w:rPr>
          <w:rFonts w:ascii="Times New Roman" w:hAnsi="Times New Roman" w:cs="Times New Roman"/>
        </w:rPr>
        <w:t xml:space="preserve">montážního </w:t>
      </w:r>
      <w:r w:rsidR="0084084F" w:rsidRPr="0084084F">
        <w:rPr>
          <w:rFonts w:ascii="Times New Roman" w:hAnsi="Times New Roman" w:cs="Times New Roman"/>
          <w:szCs w:val="22"/>
        </w:rPr>
        <w:t>pracovníka servisu</w:t>
      </w:r>
      <w:r w:rsidR="005609C0" w:rsidRPr="0084084F">
        <w:rPr>
          <w:rFonts w:ascii="Times New Roman" w:hAnsi="Times New Roman" w:cs="Times New Roman"/>
          <w:szCs w:val="22"/>
        </w:rPr>
        <w:t xml:space="preserve"> </w:t>
      </w:r>
      <w:r w:rsidR="00B27B38" w:rsidRPr="007E2AAC">
        <w:rPr>
          <w:rFonts w:ascii="Times New Roman" w:hAnsi="Times New Roman"/>
          <w:highlight w:val="yellow"/>
        </w:rPr>
        <w:t>[*</w:t>
      </w:r>
      <w:proofErr w:type="gramStart"/>
      <w:r w:rsidR="00B27B38" w:rsidRPr="007E2AAC">
        <w:rPr>
          <w:rFonts w:ascii="Times New Roman" w:hAnsi="Times New Roman"/>
          <w:highlight w:val="yellow"/>
        </w:rPr>
        <w:t>]</w:t>
      </w:r>
      <w:r w:rsidR="005609C0" w:rsidRPr="00EE732C">
        <w:rPr>
          <w:rFonts w:ascii="Times New Roman" w:hAnsi="Times New Roman" w:cs="Times New Roman"/>
          <w:szCs w:val="22"/>
        </w:rPr>
        <w:t>,-</w:t>
      </w:r>
      <w:proofErr w:type="gramEnd"/>
      <w:r w:rsidR="005609C0" w:rsidRPr="00EE732C">
        <w:rPr>
          <w:rFonts w:ascii="Times New Roman" w:hAnsi="Times New Roman" w:cs="Times New Roman"/>
          <w:szCs w:val="22"/>
        </w:rPr>
        <w:t xml:space="preserve"> Kč</w:t>
      </w:r>
      <w:r w:rsidR="0063122C">
        <w:rPr>
          <w:rFonts w:ascii="Times New Roman" w:hAnsi="Times New Roman" w:cs="Times New Roman"/>
          <w:szCs w:val="22"/>
        </w:rPr>
        <w:t xml:space="preserve"> bez DPH </w:t>
      </w:r>
      <w:r w:rsidR="0063122C" w:rsidRPr="003A0DF9">
        <w:rPr>
          <w:rFonts w:ascii="Times New Roman" w:hAnsi="Times New Roman"/>
          <w:i/>
          <w:color w:val="00B0F0"/>
        </w:rPr>
        <w:t>(</w:t>
      </w:r>
      <w:r w:rsidR="00D90513">
        <w:rPr>
          <w:rFonts w:ascii="Times New Roman" w:hAnsi="Times New Roman"/>
          <w:i/>
          <w:color w:val="00B0F0"/>
        </w:rPr>
        <w:t>POZN.:</w:t>
      </w:r>
      <w:r w:rsidR="0063122C" w:rsidRPr="003A0DF9">
        <w:rPr>
          <w:rFonts w:ascii="Times New Roman" w:hAnsi="Times New Roman"/>
          <w:i/>
          <w:color w:val="00B0F0"/>
        </w:rPr>
        <w:t xml:space="preserve"> doplní Poskytovatel</w:t>
      </w:r>
      <w:r w:rsidR="0063122C">
        <w:rPr>
          <w:rFonts w:ascii="Times New Roman" w:hAnsi="Times New Roman"/>
          <w:i/>
          <w:color w:val="00B0F0"/>
        </w:rPr>
        <w:t xml:space="preserve">. </w:t>
      </w:r>
      <w:r w:rsidR="0063122C" w:rsidRPr="00983464">
        <w:rPr>
          <w:rFonts w:ascii="Times New Roman" w:hAnsi="Times New Roman"/>
          <w:i/>
          <w:color w:val="00B0F0"/>
        </w:rPr>
        <w:t>Poté poznámku vymaže</w:t>
      </w:r>
      <w:r w:rsidR="0063122C">
        <w:rPr>
          <w:rFonts w:ascii="Times New Roman" w:hAnsi="Times New Roman"/>
          <w:i/>
          <w:color w:val="00B0F0"/>
        </w:rPr>
        <w:t>.</w:t>
      </w:r>
      <w:r w:rsidR="0063122C" w:rsidRPr="003A0DF9">
        <w:rPr>
          <w:rFonts w:ascii="Times New Roman" w:hAnsi="Times New Roman"/>
          <w:i/>
          <w:color w:val="00B0F0"/>
        </w:rPr>
        <w:t>)</w:t>
      </w:r>
      <w:r w:rsidR="007936B3">
        <w:rPr>
          <w:rFonts w:ascii="Times New Roman" w:hAnsi="Times New Roman" w:cs="Times New Roman"/>
          <w:szCs w:val="22"/>
        </w:rPr>
        <w:t>,</w:t>
      </w:r>
      <w:r w:rsidR="007936B3">
        <w:rPr>
          <w:szCs w:val="22"/>
        </w:rPr>
        <w:t xml:space="preserve"> </w:t>
      </w:r>
    </w:p>
    <w:p w14:paraId="54665688" w14:textId="012ACDDD" w:rsidR="0084084F" w:rsidRPr="005E5339" w:rsidRDefault="007936B3" w:rsidP="00A737A5">
      <w:pPr>
        <w:pStyle w:val="Odstavecseseznamem"/>
        <w:numPr>
          <w:ilvl w:val="0"/>
          <w:numId w:val="13"/>
        </w:numPr>
        <w:spacing w:after="60"/>
        <w:jc w:val="both"/>
        <w:rPr>
          <w:sz w:val="22"/>
          <w:szCs w:val="22"/>
        </w:rPr>
      </w:pPr>
      <w:r>
        <w:rPr>
          <w:sz w:val="22"/>
          <w:szCs w:val="22"/>
        </w:rPr>
        <w:t xml:space="preserve">základní hodinová sazba za výkon technického pracovníka servisu </w:t>
      </w:r>
      <w:r w:rsidR="00B27B38" w:rsidRPr="007E2AAC">
        <w:rPr>
          <w:highlight w:val="yellow"/>
        </w:rPr>
        <w:t>[*</w:t>
      </w:r>
      <w:proofErr w:type="gramStart"/>
      <w:r w:rsidR="00B27B38" w:rsidRPr="007E2AAC">
        <w:rPr>
          <w:highlight w:val="yellow"/>
        </w:rPr>
        <w:t>]</w:t>
      </w:r>
      <w:r w:rsidR="00074C7A" w:rsidRPr="00074C7A">
        <w:rPr>
          <w:sz w:val="22"/>
          <w:szCs w:val="22"/>
        </w:rPr>
        <w:t>,-</w:t>
      </w:r>
      <w:proofErr w:type="gramEnd"/>
      <w:r w:rsidR="00074C7A" w:rsidRPr="00074C7A">
        <w:rPr>
          <w:sz w:val="22"/>
          <w:szCs w:val="22"/>
        </w:rPr>
        <w:t xml:space="preserve"> Kč</w:t>
      </w:r>
      <w:r w:rsidR="0063122C">
        <w:rPr>
          <w:sz w:val="22"/>
          <w:szCs w:val="22"/>
        </w:rPr>
        <w:t xml:space="preserve"> bez DPH </w:t>
      </w:r>
      <w:r w:rsidR="0063122C" w:rsidRPr="003A0DF9">
        <w:rPr>
          <w:i/>
          <w:color w:val="00B0F0"/>
          <w:sz w:val="22"/>
        </w:rPr>
        <w:t>(</w:t>
      </w:r>
      <w:r w:rsidR="00D90513">
        <w:rPr>
          <w:i/>
          <w:color w:val="00B0F0"/>
          <w:sz w:val="22"/>
        </w:rPr>
        <w:t>POZN.:</w:t>
      </w:r>
      <w:r w:rsidR="0063122C" w:rsidRPr="003A0DF9">
        <w:rPr>
          <w:i/>
          <w:color w:val="00B0F0"/>
          <w:sz w:val="22"/>
        </w:rPr>
        <w:t xml:space="preserve"> doplní Poskytovatel</w:t>
      </w:r>
      <w:r w:rsidR="0063122C">
        <w:rPr>
          <w:i/>
          <w:color w:val="00B0F0"/>
          <w:sz w:val="22"/>
        </w:rPr>
        <w:t xml:space="preserve">. </w:t>
      </w:r>
      <w:r w:rsidR="0063122C" w:rsidRPr="00983464">
        <w:rPr>
          <w:i/>
          <w:color w:val="00B0F0"/>
          <w:sz w:val="22"/>
        </w:rPr>
        <w:t>Poté poznámku vymaže</w:t>
      </w:r>
      <w:r w:rsidR="0063122C">
        <w:rPr>
          <w:i/>
          <w:color w:val="00B0F0"/>
          <w:sz w:val="22"/>
        </w:rPr>
        <w:t>.</w:t>
      </w:r>
      <w:r w:rsidR="0063122C" w:rsidRPr="003A0DF9">
        <w:rPr>
          <w:i/>
          <w:color w:val="00B0F0"/>
          <w:sz w:val="22"/>
        </w:rPr>
        <w:t>)</w:t>
      </w:r>
      <w:r w:rsidR="00074C7A" w:rsidRPr="00074C7A">
        <w:rPr>
          <w:sz w:val="22"/>
          <w:szCs w:val="22"/>
        </w:rPr>
        <w:t>,</w:t>
      </w:r>
    </w:p>
    <w:p w14:paraId="54665689" w14:textId="5D203E88" w:rsidR="002E7673" w:rsidRPr="00A737A5" w:rsidRDefault="002D7FF4" w:rsidP="00A737A5">
      <w:pPr>
        <w:pStyle w:val="Odstavecseseznamem"/>
        <w:numPr>
          <w:ilvl w:val="0"/>
          <w:numId w:val="13"/>
        </w:numPr>
        <w:spacing w:after="60"/>
        <w:jc w:val="both"/>
        <w:rPr>
          <w:sz w:val="22"/>
          <w:szCs w:val="22"/>
        </w:rPr>
      </w:pPr>
      <w:r w:rsidRPr="00EE732C">
        <w:rPr>
          <w:sz w:val="22"/>
          <w:szCs w:val="22"/>
        </w:rPr>
        <w:t>základní hodinová sazba za výkon</w:t>
      </w:r>
      <w:r w:rsidR="0084084F" w:rsidRPr="00EE732C">
        <w:rPr>
          <w:sz w:val="22"/>
          <w:szCs w:val="22"/>
        </w:rPr>
        <w:t xml:space="preserve"> programátora nebo </w:t>
      </w:r>
      <w:r w:rsidR="007936B3">
        <w:rPr>
          <w:sz w:val="22"/>
          <w:szCs w:val="22"/>
        </w:rPr>
        <w:t xml:space="preserve">HW specialisty </w:t>
      </w:r>
      <w:r w:rsidR="00B27B38" w:rsidRPr="007E2AAC">
        <w:rPr>
          <w:highlight w:val="yellow"/>
        </w:rPr>
        <w:t>[*</w:t>
      </w:r>
      <w:proofErr w:type="gramStart"/>
      <w:r w:rsidR="00B27B38" w:rsidRPr="007E2AAC">
        <w:rPr>
          <w:highlight w:val="yellow"/>
        </w:rPr>
        <w:t>]</w:t>
      </w:r>
      <w:r w:rsidR="002E7673" w:rsidRPr="00223CBF">
        <w:rPr>
          <w:sz w:val="22"/>
          <w:szCs w:val="22"/>
          <w:highlight w:val="yellow"/>
        </w:rPr>
        <w:t>,</w:t>
      </w:r>
      <w:r w:rsidR="002E7673" w:rsidRPr="00955045">
        <w:rPr>
          <w:sz w:val="22"/>
          <w:szCs w:val="22"/>
        </w:rPr>
        <w:t>-</w:t>
      </w:r>
      <w:proofErr w:type="gramEnd"/>
      <w:r w:rsidR="002E7673" w:rsidRPr="00955045">
        <w:rPr>
          <w:sz w:val="22"/>
          <w:szCs w:val="22"/>
        </w:rPr>
        <w:t xml:space="preserve"> Kč</w:t>
      </w:r>
      <w:r w:rsidR="0063122C">
        <w:rPr>
          <w:sz w:val="22"/>
          <w:szCs w:val="22"/>
        </w:rPr>
        <w:t xml:space="preserve"> bez DPH </w:t>
      </w:r>
      <w:r w:rsidR="0063122C" w:rsidRPr="003A0DF9">
        <w:rPr>
          <w:i/>
          <w:color w:val="00B0F0"/>
          <w:sz w:val="22"/>
        </w:rPr>
        <w:t>(</w:t>
      </w:r>
      <w:r w:rsidR="00D90513">
        <w:rPr>
          <w:i/>
          <w:color w:val="00B0F0"/>
          <w:sz w:val="22"/>
        </w:rPr>
        <w:t>POZN.:</w:t>
      </w:r>
      <w:r w:rsidR="0063122C" w:rsidRPr="003A0DF9">
        <w:rPr>
          <w:i/>
          <w:color w:val="00B0F0"/>
          <w:sz w:val="22"/>
        </w:rPr>
        <w:t xml:space="preserve"> doplní Poskytovatel</w:t>
      </w:r>
      <w:r w:rsidR="0063122C">
        <w:rPr>
          <w:i/>
          <w:color w:val="00B0F0"/>
          <w:sz w:val="22"/>
        </w:rPr>
        <w:t xml:space="preserve">. </w:t>
      </w:r>
      <w:r w:rsidR="0063122C" w:rsidRPr="00983464">
        <w:rPr>
          <w:i/>
          <w:color w:val="00B0F0"/>
          <w:sz w:val="22"/>
        </w:rPr>
        <w:t>Poté poznámku vymaže</w:t>
      </w:r>
      <w:r w:rsidR="0063122C">
        <w:rPr>
          <w:i/>
          <w:color w:val="00B0F0"/>
          <w:sz w:val="22"/>
        </w:rPr>
        <w:t>.</w:t>
      </w:r>
      <w:r w:rsidR="0063122C" w:rsidRPr="003A0DF9">
        <w:rPr>
          <w:i/>
          <w:color w:val="00B0F0"/>
          <w:sz w:val="22"/>
        </w:rPr>
        <w:t>)</w:t>
      </w:r>
      <w:r w:rsidR="00B27B38">
        <w:rPr>
          <w:sz w:val="22"/>
          <w:szCs w:val="22"/>
        </w:rPr>
        <w:t>.</w:t>
      </w:r>
    </w:p>
    <w:p w14:paraId="5466568C" w14:textId="37B5D992" w:rsidR="00EC3ADE" w:rsidRPr="00770DC4" w:rsidRDefault="00B80F1D" w:rsidP="005609C0">
      <w:pPr>
        <w:pStyle w:val="dlo"/>
        <w:autoSpaceDE w:val="0"/>
        <w:autoSpaceDN w:val="0"/>
        <w:adjustRightInd w:val="0"/>
        <w:spacing w:before="120" w:line="276" w:lineRule="auto"/>
        <w:ind w:left="425" w:hanging="425"/>
        <w:contextualSpacing w:val="0"/>
        <w:rPr>
          <w:rFonts w:ascii="Times New Roman" w:hAnsi="Times New Roman"/>
          <w:sz w:val="22"/>
          <w:szCs w:val="22"/>
        </w:rPr>
      </w:pPr>
      <w:r w:rsidRPr="00770DC4">
        <w:rPr>
          <w:rFonts w:ascii="Times New Roman" w:hAnsi="Times New Roman"/>
          <w:sz w:val="22"/>
          <w:szCs w:val="22"/>
        </w:rPr>
        <w:t>K</w:t>
      </w:r>
      <w:r w:rsidR="00B70DE3">
        <w:rPr>
          <w:rFonts w:ascii="Times New Roman" w:hAnsi="Times New Roman"/>
          <w:sz w:val="22"/>
          <w:szCs w:val="22"/>
        </w:rPr>
        <w:t xml:space="preserve"> odměně či </w:t>
      </w:r>
      <w:r w:rsidRPr="00770DC4">
        <w:rPr>
          <w:rFonts w:ascii="Times New Roman" w:hAnsi="Times New Roman"/>
          <w:sz w:val="22"/>
          <w:szCs w:val="22"/>
        </w:rPr>
        <w:t>sazbám dle předchozí</w:t>
      </w:r>
      <w:r w:rsidR="00361B01">
        <w:rPr>
          <w:rFonts w:ascii="Times New Roman" w:hAnsi="Times New Roman"/>
          <w:sz w:val="22"/>
          <w:szCs w:val="22"/>
        </w:rPr>
        <w:t>ch</w:t>
      </w:r>
      <w:r w:rsidRPr="00770DC4">
        <w:rPr>
          <w:rFonts w:ascii="Times New Roman" w:hAnsi="Times New Roman"/>
          <w:sz w:val="22"/>
          <w:szCs w:val="22"/>
        </w:rPr>
        <w:t xml:space="preserve"> odstavc</w:t>
      </w:r>
      <w:r w:rsidR="00361B01">
        <w:rPr>
          <w:rFonts w:ascii="Times New Roman" w:hAnsi="Times New Roman"/>
          <w:sz w:val="22"/>
          <w:szCs w:val="22"/>
        </w:rPr>
        <w:t>ů</w:t>
      </w:r>
      <w:r w:rsidRPr="00770DC4">
        <w:rPr>
          <w:rFonts w:ascii="Times New Roman" w:hAnsi="Times New Roman"/>
          <w:sz w:val="22"/>
          <w:szCs w:val="22"/>
        </w:rPr>
        <w:t xml:space="preserve"> bude připočtena:</w:t>
      </w:r>
      <w:r w:rsidR="00C775C2" w:rsidRPr="00770DC4">
        <w:rPr>
          <w:rFonts w:ascii="Times New Roman" w:hAnsi="Times New Roman"/>
          <w:color w:val="00B0F0"/>
          <w:sz w:val="22"/>
          <w:szCs w:val="22"/>
        </w:rPr>
        <w:t xml:space="preserve"> </w:t>
      </w:r>
    </w:p>
    <w:p w14:paraId="5466568D" w14:textId="436F7954" w:rsidR="00B80F1D" w:rsidRPr="00770DC4" w:rsidRDefault="00B80F1D" w:rsidP="00C402DF">
      <w:pPr>
        <w:pStyle w:val="Odstavecseseznamem"/>
        <w:numPr>
          <w:ilvl w:val="0"/>
          <w:numId w:val="15"/>
        </w:numPr>
        <w:spacing w:after="60"/>
        <w:jc w:val="both"/>
        <w:rPr>
          <w:sz w:val="22"/>
          <w:szCs w:val="22"/>
        </w:rPr>
      </w:pPr>
      <w:r w:rsidRPr="00770DC4">
        <w:rPr>
          <w:sz w:val="22"/>
          <w:szCs w:val="22"/>
        </w:rPr>
        <w:t>cena použitého materiálu a náhradních dílů,</w:t>
      </w:r>
      <w:r w:rsidR="00A737A5">
        <w:rPr>
          <w:sz w:val="22"/>
          <w:szCs w:val="22"/>
        </w:rPr>
        <w:t xml:space="preserve"> které nemůže poskytnout </w:t>
      </w:r>
      <w:r w:rsidR="00A4032E">
        <w:rPr>
          <w:sz w:val="22"/>
          <w:szCs w:val="22"/>
        </w:rPr>
        <w:t>Objednatel</w:t>
      </w:r>
      <w:r w:rsidR="00B70DE3">
        <w:rPr>
          <w:sz w:val="22"/>
          <w:szCs w:val="22"/>
        </w:rPr>
        <w:t>; a</w:t>
      </w:r>
    </w:p>
    <w:p w14:paraId="5466568F" w14:textId="7F45C3F0" w:rsidR="00E630D4" w:rsidRPr="00E630D4" w:rsidRDefault="00B80F1D" w:rsidP="00C402DF">
      <w:pPr>
        <w:pStyle w:val="Odstavecseseznamem"/>
        <w:numPr>
          <w:ilvl w:val="0"/>
          <w:numId w:val="15"/>
        </w:numPr>
        <w:spacing w:after="60"/>
        <w:jc w:val="both"/>
        <w:rPr>
          <w:sz w:val="22"/>
          <w:szCs w:val="22"/>
        </w:rPr>
      </w:pPr>
      <w:r w:rsidRPr="00770DC4">
        <w:rPr>
          <w:sz w:val="22"/>
          <w:szCs w:val="22"/>
        </w:rPr>
        <w:t>DPH v zákonem stanovené výši</w:t>
      </w:r>
      <w:r w:rsidR="00B70DE3">
        <w:rPr>
          <w:sz w:val="22"/>
          <w:szCs w:val="22"/>
        </w:rPr>
        <w:t xml:space="preserve"> (je-li Poskytovatel plátce DPH)</w:t>
      </w:r>
      <w:r w:rsidRPr="00770DC4">
        <w:rPr>
          <w:sz w:val="22"/>
          <w:szCs w:val="22"/>
        </w:rPr>
        <w:t>.</w:t>
      </w:r>
    </w:p>
    <w:p w14:paraId="54665690" w14:textId="77777777" w:rsidR="00B33DB6" w:rsidRDefault="00E630D4">
      <w:pPr>
        <w:pStyle w:val="dlo"/>
        <w:spacing w:before="120"/>
        <w:ind w:left="426" w:hanging="437"/>
        <w:rPr>
          <w:rFonts w:ascii="Times New Roman" w:hAnsi="Times New Roman"/>
          <w:sz w:val="22"/>
          <w:szCs w:val="22"/>
        </w:rPr>
      </w:pPr>
      <w:r w:rsidRPr="00E630D4">
        <w:rPr>
          <w:rFonts w:ascii="Times New Roman" w:hAnsi="Times New Roman"/>
          <w:sz w:val="22"/>
          <w:szCs w:val="22"/>
        </w:rPr>
        <w:t>Sjednané ceny je možné změnit z důvodů:</w:t>
      </w:r>
    </w:p>
    <w:p w14:paraId="54665691" w14:textId="642ED26B" w:rsidR="00E630D4" w:rsidRDefault="00E630D4" w:rsidP="00C402DF">
      <w:pPr>
        <w:pStyle w:val="Odstavecseseznamem"/>
        <w:numPr>
          <w:ilvl w:val="0"/>
          <w:numId w:val="11"/>
        </w:numPr>
        <w:spacing w:before="120" w:line="276" w:lineRule="auto"/>
        <w:jc w:val="both"/>
        <w:rPr>
          <w:sz w:val="22"/>
          <w:szCs w:val="22"/>
        </w:rPr>
      </w:pPr>
      <w:r w:rsidRPr="00B3607A">
        <w:rPr>
          <w:sz w:val="22"/>
          <w:szCs w:val="22"/>
        </w:rPr>
        <w:t xml:space="preserve">legislativních či technických předpisů a norem, které budou mít prokazatelný vliv na výši sjednaných cen. Případné změny jednotkových cen budou provedeny dohodou smluvních stran, a to písemným dodatkem ke </w:t>
      </w:r>
      <w:r w:rsidR="00762DCC">
        <w:rPr>
          <w:sz w:val="22"/>
          <w:szCs w:val="22"/>
        </w:rPr>
        <w:t>S</w:t>
      </w:r>
      <w:r w:rsidRPr="00B3607A">
        <w:rPr>
          <w:sz w:val="22"/>
          <w:szCs w:val="22"/>
        </w:rPr>
        <w:t>mlouvě</w:t>
      </w:r>
      <w:r>
        <w:rPr>
          <w:sz w:val="22"/>
          <w:szCs w:val="22"/>
        </w:rPr>
        <w:t>,</w:t>
      </w:r>
    </w:p>
    <w:p w14:paraId="54665692" w14:textId="734B39AB" w:rsidR="00E630D4" w:rsidRPr="00B3607A" w:rsidRDefault="00E630D4" w:rsidP="00C402DF">
      <w:pPr>
        <w:pStyle w:val="Odstavecseseznamem"/>
        <w:numPr>
          <w:ilvl w:val="0"/>
          <w:numId w:val="11"/>
        </w:numPr>
        <w:spacing w:before="120" w:line="276" w:lineRule="auto"/>
        <w:jc w:val="both"/>
        <w:rPr>
          <w:sz w:val="22"/>
          <w:szCs w:val="22"/>
        </w:rPr>
      </w:pPr>
      <w:r w:rsidRPr="00B3607A">
        <w:rPr>
          <w:sz w:val="22"/>
          <w:szCs w:val="22"/>
        </w:rPr>
        <w:t>přesáhne-li součet meziroční míry inflace vyjádřené přírůstkem průměrného ročního indexu spotřebitelských cen vyhlašované ČSÚ 5 %, a to počínaje meziroční mírou inflace k 31.</w:t>
      </w:r>
      <w:r>
        <w:rPr>
          <w:sz w:val="22"/>
          <w:szCs w:val="22"/>
        </w:rPr>
        <w:t xml:space="preserve"> </w:t>
      </w:r>
      <w:r w:rsidRPr="00B3607A">
        <w:rPr>
          <w:sz w:val="22"/>
          <w:szCs w:val="22"/>
        </w:rPr>
        <w:t>12</w:t>
      </w:r>
      <w:r>
        <w:rPr>
          <w:sz w:val="22"/>
          <w:szCs w:val="22"/>
        </w:rPr>
        <w:t xml:space="preserve">. </w:t>
      </w:r>
      <w:r w:rsidRPr="00B3607A">
        <w:rPr>
          <w:sz w:val="22"/>
          <w:szCs w:val="22"/>
        </w:rPr>
        <w:t>20</w:t>
      </w:r>
      <w:r w:rsidR="00C35886">
        <w:rPr>
          <w:sz w:val="22"/>
          <w:szCs w:val="22"/>
        </w:rPr>
        <w:t>22</w:t>
      </w:r>
      <w:r w:rsidRPr="00B3607A">
        <w:rPr>
          <w:sz w:val="22"/>
          <w:szCs w:val="22"/>
        </w:rPr>
        <w:t xml:space="preserve">. Změnu výše </w:t>
      </w:r>
      <w:r>
        <w:rPr>
          <w:sz w:val="22"/>
          <w:szCs w:val="22"/>
        </w:rPr>
        <w:t>sjednaných</w:t>
      </w:r>
      <w:r w:rsidRPr="00B3607A">
        <w:rPr>
          <w:sz w:val="22"/>
          <w:szCs w:val="22"/>
        </w:rPr>
        <w:t xml:space="preserve"> cen pak bude možné z tohoto důvodu sjednat od 1. ledna následujícího roku (např. bude-li meziroční míra inflace k 31. 12. 20</w:t>
      </w:r>
      <w:r w:rsidR="00C35886">
        <w:rPr>
          <w:sz w:val="22"/>
          <w:szCs w:val="22"/>
        </w:rPr>
        <w:t>22</w:t>
      </w:r>
      <w:r w:rsidRPr="00B3607A">
        <w:rPr>
          <w:sz w:val="22"/>
          <w:szCs w:val="22"/>
        </w:rPr>
        <w:t xml:space="preserve"> činit 5,4 %, bude možné od 1. 1. 20</w:t>
      </w:r>
      <w:r>
        <w:rPr>
          <w:sz w:val="22"/>
          <w:szCs w:val="22"/>
        </w:rPr>
        <w:t>2</w:t>
      </w:r>
      <w:r w:rsidR="00C35886">
        <w:rPr>
          <w:sz w:val="22"/>
          <w:szCs w:val="22"/>
        </w:rPr>
        <w:t>3</w:t>
      </w:r>
      <w:r w:rsidRPr="00B3607A">
        <w:rPr>
          <w:sz w:val="22"/>
          <w:szCs w:val="22"/>
        </w:rPr>
        <w:t xml:space="preserve"> z tohoto důvodu sjednat změnu cen; bude-li meziroční míra inflace k 31. 12. 20</w:t>
      </w:r>
      <w:r w:rsidR="00C35886">
        <w:rPr>
          <w:sz w:val="22"/>
          <w:szCs w:val="22"/>
        </w:rPr>
        <w:t>22</w:t>
      </w:r>
      <w:r w:rsidRPr="00B3607A">
        <w:rPr>
          <w:sz w:val="22"/>
          <w:szCs w:val="22"/>
        </w:rPr>
        <w:t xml:space="preserve"> činit 2,1 % a k 31.12.20</w:t>
      </w:r>
      <w:r>
        <w:rPr>
          <w:sz w:val="22"/>
          <w:szCs w:val="22"/>
        </w:rPr>
        <w:t>2</w:t>
      </w:r>
      <w:r w:rsidR="00C35886">
        <w:rPr>
          <w:sz w:val="22"/>
          <w:szCs w:val="22"/>
        </w:rPr>
        <w:t>3</w:t>
      </w:r>
      <w:r w:rsidRPr="00B3607A">
        <w:rPr>
          <w:sz w:val="22"/>
          <w:szCs w:val="22"/>
        </w:rPr>
        <w:t xml:space="preserve"> 3 %, bude možné sjednat změnu cen od 1. 1. 20</w:t>
      </w:r>
      <w:r>
        <w:rPr>
          <w:sz w:val="22"/>
          <w:szCs w:val="22"/>
        </w:rPr>
        <w:t>2</w:t>
      </w:r>
      <w:r w:rsidR="00C35886">
        <w:rPr>
          <w:sz w:val="22"/>
          <w:szCs w:val="22"/>
        </w:rPr>
        <w:t>4</w:t>
      </w:r>
      <w:r w:rsidRPr="00B3607A">
        <w:rPr>
          <w:sz w:val="22"/>
          <w:szCs w:val="22"/>
        </w:rPr>
        <w:t xml:space="preserve">). Případné změny jednotkových cen budou provedeny dohodou smluvních stran, a to písemným dodatkem ke </w:t>
      </w:r>
      <w:r w:rsidR="00762DCC">
        <w:rPr>
          <w:sz w:val="22"/>
          <w:szCs w:val="22"/>
        </w:rPr>
        <w:t>S</w:t>
      </w:r>
      <w:r w:rsidRPr="00B3607A">
        <w:rPr>
          <w:sz w:val="22"/>
          <w:szCs w:val="22"/>
        </w:rPr>
        <w:t>mlouvě</w:t>
      </w:r>
      <w:r>
        <w:rPr>
          <w:sz w:val="22"/>
          <w:szCs w:val="22"/>
        </w:rPr>
        <w:t>.</w:t>
      </w:r>
    </w:p>
    <w:p w14:paraId="54665693" w14:textId="3CA8957E" w:rsidR="00770DC4" w:rsidRPr="007E2AAC" w:rsidRDefault="00770DC4" w:rsidP="001E0E44">
      <w:pPr>
        <w:pStyle w:val="dlo"/>
        <w:autoSpaceDE w:val="0"/>
        <w:autoSpaceDN w:val="0"/>
        <w:adjustRightInd w:val="0"/>
        <w:spacing w:before="120" w:line="276" w:lineRule="auto"/>
        <w:ind w:left="425" w:hanging="425"/>
        <w:contextualSpacing w:val="0"/>
        <w:rPr>
          <w:rFonts w:ascii="Times New Roman" w:hAnsi="Times New Roman"/>
          <w:sz w:val="22"/>
          <w:szCs w:val="22"/>
        </w:rPr>
      </w:pPr>
      <w:r w:rsidRPr="007E2AAC">
        <w:rPr>
          <w:rFonts w:ascii="Times New Roman" w:hAnsi="Times New Roman"/>
          <w:sz w:val="22"/>
          <w:szCs w:val="22"/>
        </w:rPr>
        <w:t xml:space="preserve">Každé </w:t>
      </w:r>
      <w:r w:rsidR="002639B6" w:rsidRPr="007E2AAC">
        <w:rPr>
          <w:rFonts w:ascii="Times New Roman" w:hAnsi="Times New Roman"/>
          <w:sz w:val="22"/>
          <w:szCs w:val="22"/>
        </w:rPr>
        <w:t xml:space="preserve">plnění dle článku </w:t>
      </w:r>
      <w:r w:rsidR="00CC232B">
        <w:rPr>
          <w:rFonts w:ascii="Times New Roman" w:hAnsi="Times New Roman"/>
          <w:sz w:val="22"/>
          <w:szCs w:val="22"/>
        </w:rPr>
        <w:t>III</w:t>
      </w:r>
      <w:r w:rsidR="006A7F36">
        <w:rPr>
          <w:rFonts w:ascii="Times New Roman" w:hAnsi="Times New Roman"/>
          <w:sz w:val="22"/>
          <w:szCs w:val="22"/>
        </w:rPr>
        <w:t xml:space="preserve">. </w:t>
      </w:r>
      <w:r w:rsidR="002639B6" w:rsidRPr="007E2AAC">
        <w:rPr>
          <w:rFonts w:ascii="Times New Roman" w:hAnsi="Times New Roman"/>
          <w:sz w:val="22"/>
          <w:szCs w:val="22"/>
        </w:rPr>
        <w:t xml:space="preserve">této Smlouvy </w:t>
      </w:r>
      <w:r w:rsidRPr="007E2AAC">
        <w:rPr>
          <w:rFonts w:ascii="Times New Roman" w:hAnsi="Times New Roman"/>
          <w:sz w:val="22"/>
          <w:szCs w:val="22"/>
        </w:rPr>
        <w:t xml:space="preserve">je samostatným zdanitelným plněním. Faktura bude </w:t>
      </w:r>
      <w:r w:rsidR="002639B6" w:rsidRPr="007E2AAC">
        <w:rPr>
          <w:rFonts w:ascii="Times New Roman" w:hAnsi="Times New Roman"/>
          <w:sz w:val="22"/>
          <w:szCs w:val="22"/>
        </w:rPr>
        <w:t xml:space="preserve">Poskytovatelem </w:t>
      </w:r>
      <w:r w:rsidRPr="007E2AAC">
        <w:rPr>
          <w:rFonts w:ascii="Times New Roman" w:hAnsi="Times New Roman"/>
          <w:sz w:val="22"/>
          <w:szCs w:val="22"/>
        </w:rPr>
        <w:t xml:space="preserve">vystavena vždy do 15 dnů ode dne uskutečnění zdanitelného plnění, tímto dnem bude den </w:t>
      </w:r>
      <w:r w:rsidR="00A4032E" w:rsidRPr="007E2AAC">
        <w:rPr>
          <w:rFonts w:ascii="Times New Roman" w:hAnsi="Times New Roman"/>
          <w:sz w:val="22"/>
          <w:szCs w:val="22"/>
        </w:rPr>
        <w:t>ukončení Kontroly</w:t>
      </w:r>
      <w:r w:rsidR="002639B6" w:rsidRPr="007E2AAC">
        <w:rPr>
          <w:rFonts w:ascii="Times New Roman" w:hAnsi="Times New Roman"/>
          <w:sz w:val="22"/>
          <w:szCs w:val="22"/>
        </w:rPr>
        <w:t xml:space="preserve">, v případě </w:t>
      </w:r>
      <w:r w:rsidR="00CC232B">
        <w:rPr>
          <w:rFonts w:ascii="Times New Roman" w:hAnsi="Times New Roman"/>
          <w:sz w:val="22"/>
          <w:szCs w:val="22"/>
        </w:rPr>
        <w:t>p</w:t>
      </w:r>
      <w:r w:rsidR="00CC232B" w:rsidRPr="007E2AAC">
        <w:rPr>
          <w:rFonts w:ascii="Times New Roman" w:hAnsi="Times New Roman"/>
          <w:sz w:val="22"/>
          <w:szCs w:val="22"/>
        </w:rPr>
        <w:t>o</w:t>
      </w:r>
      <w:r w:rsidR="00CC232B">
        <w:rPr>
          <w:rFonts w:ascii="Times New Roman" w:hAnsi="Times New Roman"/>
          <w:sz w:val="22"/>
          <w:szCs w:val="22"/>
        </w:rPr>
        <w:t>skytování Podpory Systému a/nebo Technické poradenství</w:t>
      </w:r>
      <w:r w:rsidR="002639B6" w:rsidRPr="007E2AAC">
        <w:rPr>
          <w:rFonts w:ascii="Times New Roman" w:hAnsi="Times New Roman"/>
          <w:sz w:val="22"/>
          <w:szCs w:val="22"/>
        </w:rPr>
        <w:t xml:space="preserve"> poslední den kalendářního měsíce, za který byla Podpora </w:t>
      </w:r>
      <w:r w:rsidR="00CC232B" w:rsidRPr="007E2AAC">
        <w:rPr>
          <w:rFonts w:ascii="Times New Roman" w:hAnsi="Times New Roman"/>
          <w:sz w:val="22"/>
          <w:szCs w:val="22"/>
        </w:rPr>
        <w:t>S</w:t>
      </w:r>
      <w:r w:rsidR="00CC232B">
        <w:rPr>
          <w:rFonts w:ascii="Times New Roman" w:hAnsi="Times New Roman"/>
          <w:sz w:val="22"/>
          <w:szCs w:val="22"/>
        </w:rPr>
        <w:t>ystému</w:t>
      </w:r>
      <w:r w:rsidR="00CC232B" w:rsidRPr="007E2AAC">
        <w:rPr>
          <w:rFonts w:ascii="Times New Roman" w:hAnsi="Times New Roman"/>
          <w:sz w:val="22"/>
          <w:szCs w:val="22"/>
        </w:rPr>
        <w:t xml:space="preserve"> </w:t>
      </w:r>
      <w:r w:rsidR="00CC232B">
        <w:rPr>
          <w:rFonts w:ascii="Times New Roman" w:hAnsi="Times New Roman"/>
          <w:sz w:val="22"/>
          <w:szCs w:val="22"/>
        </w:rPr>
        <w:t xml:space="preserve">a/nebo Technické poradenství </w:t>
      </w:r>
      <w:r w:rsidR="002639B6" w:rsidRPr="007E2AAC">
        <w:rPr>
          <w:rFonts w:ascii="Times New Roman" w:hAnsi="Times New Roman"/>
          <w:sz w:val="22"/>
          <w:szCs w:val="22"/>
        </w:rPr>
        <w:t>poskytována</w:t>
      </w:r>
      <w:r w:rsidR="00955045" w:rsidRPr="007E2AAC">
        <w:rPr>
          <w:rFonts w:ascii="Times New Roman" w:hAnsi="Times New Roman"/>
          <w:sz w:val="22"/>
          <w:szCs w:val="22"/>
        </w:rPr>
        <w:t>.</w:t>
      </w:r>
      <w:r w:rsidRPr="007E2AAC">
        <w:rPr>
          <w:rFonts w:ascii="Times New Roman" w:hAnsi="Times New Roman"/>
        </w:rPr>
        <w:t xml:space="preserve"> </w:t>
      </w:r>
    </w:p>
    <w:p w14:paraId="54665694" w14:textId="37AE2B05" w:rsidR="005B5DC5" w:rsidRPr="005B5DC5" w:rsidRDefault="005B5DC5" w:rsidP="00C402DF">
      <w:pPr>
        <w:pStyle w:val="Odstavecseseznamem"/>
        <w:numPr>
          <w:ilvl w:val="0"/>
          <w:numId w:val="7"/>
        </w:numPr>
        <w:spacing w:before="120" w:line="276" w:lineRule="auto"/>
        <w:contextualSpacing w:val="0"/>
        <w:jc w:val="both"/>
        <w:rPr>
          <w:sz w:val="22"/>
          <w:szCs w:val="22"/>
        </w:rPr>
      </w:pPr>
      <w:r w:rsidRPr="00650224">
        <w:rPr>
          <w:sz w:val="22"/>
          <w:szCs w:val="22"/>
        </w:rPr>
        <w:t>Adres</w:t>
      </w:r>
      <w:r w:rsidR="00A4032E" w:rsidRPr="00650224">
        <w:rPr>
          <w:sz w:val="22"/>
          <w:szCs w:val="22"/>
        </w:rPr>
        <w:t>ou</w:t>
      </w:r>
      <w:r w:rsidRPr="00650224">
        <w:rPr>
          <w:sz w:val="22"/>
          <w:szCs w:val="22"/>
        </w:rPr>
        <w:t xml:space="preserve"> pro doručení faktury je sídlo </w:t>
      </w:r>
      <w:r w:rsidR="00A4032E" w:rsidRPr="00650224">
        <w:rPr>
          <w:sz w:val="22"/>
          <w:szCs w:val="22"/>
        </w:rPr>
        <w:t>Objednatele</w:t>
      </w:r>
      <w:r w:rsidRPr="00650224">
        <w:rPr>
          <w:sz w:val="22"/>
          <w:szCs w:val="22"/>
        </w:rPr>
        <w:t>. Faktura kromě náležitostí daňového dokladu v souladu</w:t>
      </w:r>
      <w:r w:rsidRPr="005B5DC5">
        <w:rPr>
          <w:sz w:val="22"/>
          <w:szCs w:val="22"/>
        </w:rPr>
        <w:t xml:space="preserve"> se zákonem č. 235/2004 Sb., o dani z přidané hodnoty, v platném znění, bude dále obsahovat číslo smlouvy </w:t>
      </w:r>
      <w:r w:rsidR="00A4032E">
        <w:rPr>
          <w:sz w:val="22"/>
          <w:szCs w:val="22"/>
        </w:rPr>
        <w:t>O</w:t>
      </w:r>
      <w:r w:rsidR="00A4032E" w:rsidRPr="005B5DC5">
        <w:rPr>
          <w:sz w:val="22"/>
          <w:szCs w:val="22"/>
        </w:rPr>
        <w:t xml:space="preserve">bjednatele </w:t>
      </w:r>
      <w:r w:rsidRPr="005B5DC5">
        <w:rPr>
          <w:sz w:val="22"/>
          <w:szCs w:val="22"/>
        </w:rPr>
        <w:t xml:space="preserve">a bankovní spojení </w:t>
      </w:r>
      <w:r w:rsidR="00A4032E">
        <w:rPr>
          <w:sz w:val="22"/>
          <w:szCs w:val="22"/>
        </w:rPr>
        <w:t>P</w:t>
      </w:r>
      <w:r w:rsidR="00A4032E" w:rsidRPr="005B5DC5">
        <w:rPr>
          <w:sz w:val="22"/>
          <w:szCs w:val="22"/>
        </w:rPr>
        <w:t>oskytovatele</w:t>
      </w:r>
      <w:r w:rsidRPr="005B5DC5">
        <w:rPr>
          <w:sz w:val="22"/>
          <w:szCs w:val="22"/>
        </w:rPr>
        <w:t>.</w:t>
      </w:r>
    </w:p>
    <w:p w14:paraId="54665695" w14:textId="7F3032B7" w:rsidR="00E630D4" w:rsidRPr="000A1A2C" w:rsidRDefault="000D1A38" w:rsidP="00C402DF">
      <w:pPr>
        <w:pStyle w:val="dlo"/>
        <w:numPr>
          <w:ilvl w:val="0"/>
          <w:numId w:val="16"/>
        </w:numPr>
        <w:autoSpaceDE w:val="0"/>
        <w:autoSpaceDN w:val="0"/>
        <w:adjustRightInd w:val="0"/>
        <w:spacing w:before="120" w:line="276" w:lineRule="auto"/>
        <w:contextualSpacing w:val="0"/>
        <w:rPr>
          <w:rFonts w:ascii="Times New Roman" w:hAnsi="Times New Roman"/>
          <w:sz w:val="22"/>
          <w:szCs w:val="22"/>
        </w:rPr>
      </w:pPr>
      <w:r w:rsidRPr="005B5DC5">
        <w:rPr>
          <w:rFonts w:ascii="Times New Roman" w:hAnsi="Times New Roman"/>
          <w:sz w:val="22"/>
          <w:szCs w:val="22"/>
        </w:rPr>
        <w:t xml:space="preserve">Objednatel je povinen fakturovanou částku zaplatit bezhotovostním převodem na účet </w:t>
      </w:r>
      <w:r w:rsidR="00AD3A80">
        <w:rPr>
          <w:rFonts w:ascii="Times New Roman" w:hAnsi="Times New Roman"/>
          <w:sz w:val="22"/>
          <w:szCs w:val="22"/>
        </w:rPr>
        <w:t>P</w:t>
      </w:r>
      <w:r w:rsidRPr="005B5DC5">
        <w:rPr>
          <w:rFonts w:ascii="Times New Roman" w:hAnsi="Times New Roman"/>
          <w:sz w:val="22"/>
          <w:szCs w:val="22"/>
        </w:rPr>
        <w:t>oskytovatele do 30</w:t>
      </w:r>
      <w:r w:rsidR="00180C5C">
        <w:rPr>
          <w:rFonts w:ascii="Times New Roman" w:hAnsi="Times New Roman"/>
          <w:sz w:val="22"/>
          <w:szCs w:val="22"/>
        </w:rPr>
        <w:t xml:space="preserve"> kalendářních</w:t>
      </w:r>
      <w:r w:rsidRPr="005B5DC5">
        <w:rPr>
          <w:rFonts w:ascii="Times New Roman" w:hAnsi="Times New Roman"/>
          <w:sz w:val="22"/>
          <w:szCs w:val="22"/>
        </w:rPr>
        <w:t xml:space="preserve"> dnů ode dne, kdy mu byla faktura </w:t>
      </w:r>
      <w:r w:rsidR="00AD3A80">
        <w:rPr>
          <w:rFonts w:ascii="Times New Roman" w:hAnsi="Times New Roman"/>
          <w:sz w:val="22"/>
          <w:szCs w:val="22"/>
        </w:rPr>
        <w:t xml:space="preserve">a její příloha řádně </w:t>
      </w:r>
      <w:r w:rsidRPr="005B5DC5">
        <w:rPr>
          <w:rFonts w:ascii="Times New Roman" w:hAnsi="Times New Roman"/>
          <w:sz w:val="22"/>
          <w:szCs w:val="22"/>
        </w:rPr>
        <w:t xml:space="preserve">doručena. </w:t>
      </w:r>
    </w:p>
    <w:p w14:paraId="54665696" w14:textId="3D2EE3F8" w:rsidR="00E630D4" w:rsidRPr="000A1A2C" w:rsidRDefault="005B5DC5" w:rsidP="00C402DF">
      <w:pPr>
        <w:pStyle w:val="dlo"/>
        <w:numPr>
          <w:ilvl w:val="0"/>
          <w:numId w:val="16"/>
        </w:numPr>
        <w:spacing w:before="120" w:line="276" w:lineRule="auto"/>
        <w:contextualSpacing w:val="0"/>
        <w:rPr>
          <w:rFonts w:ascii="Times New Roman" w:hAnsi="Times New Roman"/>
          <w:sz w:val="22"/>
          <w:szCs w:val="22"/>
        </w:rPr>
      </w:pPr>
      <w:r w:rsidRPr="00833443">
        <w:rPr>
          <w:rFonts w:ascii="Times New Roman" w:hAnsi="Times New Roman"/>
          <w:sz w:val="22"/>
          <w:szCs w:val="22"/>
        </w:rPr>
        <w:t xml:space="preserve">Poskytovatel </w:t>
      </w:r>
      <w:r w:rsidR="00565879">
        <w:rPr>
          <w:rFonts w:ascii="Times New Roman" w:hAnsi="Times New Roman"/>
          <w:sz w:val="22"/>
          <w:szCs w:val="22"/>
        </w:rPr>
        <w:t>vystaví</w:t>
      </w:r>
      <w:r w:rsidR="00565879" w:rsidRPr="00833443">
        <w:rPr>
          <w:rFonts w:ascii="Times New Roman" w:hAnsi="Times New Roman"/>
          <w:sz w:val="22"/>
          <w:szCs w:val="22"/>
        </w:rPr>
        <w:t xml:space="preserve"> </w:t>
      </w:r>
      <w:r w:rsidRPr="00833443">
        <w:rPr>
          <w:rFonts w:ascii="Times New Roman" w:hAnsi="Times New Roman"/>
          <w:sz w:val="22"/>
          <w:szCs w:val="22"/>
        </w:rPr>
        <w:t xml:space="preserve">fakturu (včetně příloh, pokud budou nutné) ve formátu PDF a </w:t>
      </w:r>
      <w:r w:rsidR="00565879">
        <w:rPr>
          <w:rFonts w:ascii="Times New Roman" w:hAnsi="Times New Roman"/>
          <w:sz w:val="22"/>
          <w:szCs w:val="22"/>
        </w:rPr>
        <w:t>zašle</w:t>
      </w:r>
      <w:r w:rsidRPr="00833443">
        <w:rPr>
          <w:rFonts w:ascii="Times New Roman" w:hAnsi="Times New Roman"/>
          <w:sz w:val="22"/>
          <w:szCs w:val="22"/>
        </w:rPr>
        <w:t xml:space="preserve"> ji elektronickou poštou na adresu </w:t>
      </w:r>
      <w:hyperlink r:id="rId10" w:history="1">
        <w:r w:rsidRPr="00833443">
          <w:rPr>
            <w:rFonts w:ascii="Times New Roman" w:hAnsi="Times New Roman"/>
            <w:sz w:val="22"/>
            <w:szCs w:val="22"/>
          </w:rPr>
          <w:t>elektronicka.fakturace@dpo.cz</w:t>
        </w:r>
      </w:hyperlink>
      <w:r w:rsidRPr="00833443">
        <w:rPr>
          <w:rFonts w:ascii="Times New Roman" w:hAnsi="Times New Roman"/>
          <w:sz w:val="22"/>
          <w:szCs w:val="22"/>
        </w:rPr>
        <w:t>.</w:t>
      </w:r>
    </w:p>
    <w:p w14:paraId="54665697" w14:textId="5693A098" w:rsidR="00BC6810" w:rsidRPr="000A1A2C" w:rsidRDefault="005B5DC5" w:rsidP="00C402DF">
      <w:pPr>
        <w:pStyle w:val="dlo"/>
        <w:numPr>
          <w:ilvl w:val="0"/>
          <w:numId w:val="16"/>
        </w:numPr>
        <w:spacing w:before="120" w:line="276" w:lineRule="auto"/>
        <w:contextualSpacing w:val="0"/>
        <w:rPr>
          <w:rFonts w:ascii="Times New Roman" w:hAnsi="Times New Roman"/>
          <w:sz w:val="22"/>
          <w:szCs w:val="22"/>
        </w:rPr>
      </w:pPr>
      <w:r w:rsidRPr="00833443">
        <w:rPr>
          <w:rFonts w:ascii="Times New Roman" w:hAnsi="Times New Roman"/>
          <w:sz w:val="22"/>
          <w:szCs w:val="22"/>
        </w:rPr>
        <w:t xml:space="preserve">Pokud faktura </w:t>
      </w:r>
      <w:r w:rsidR="00AD3A80">
        <w:rPr>
          <w:rFonts w:ascii="Times New Roman" w:hAnsi="Times New Roman"/>
          <w:sz w:val="22"/>
          <w:szCs w:val="22"/>
        </w:rPr>
        <w:t xml:space="preserve">nebo její příloha </w:t>
      </w:r>
      <w:r w:rsidRPr="00833443">
        <w:rPr>
          <w:rFonts w:ascii="Times New Roman" w:hAnsi="Times New Roman"/>
          <w:sz w:val="22"/>
          <w:szCs w:val="22"/>
        </w:rPr>
        <w:t>nebude obsahovat některou z požadovaných náležitost</w:t>
      </w:r>
      <w:r w:rsidR="00955045">
        <w:rPr>
          <w:rFonts w:ascii="Times New Roman" w:hAnsi="Times New Roman"/>
          <w:sz w:val="22"/>
          <w:szCs w:val="22"/>
        </w:rPr>
        <w:t>í</w:t>
      </w:r>
      <w:r w:rsidRPr="00833443">
        <w:rPr>
          <w:rFonts w:ascii="Times New Roman" w:hAnsi="Times New Roman"/>
          <w:sz w:val="22"/>
          <w:szCs w:val="22"/>
        </w:rPr>
        <w:t xml:space="preserve"> nebo bude obsahovat nesprávné cenové údaje, může být </w:t>
      </w:r>
      <w:r w:rsidR="00AD3A80">
        <w:rPr>
          <w:rFonts w:ascii="Times New Roman" w:hAnsi="Times New Roman"/>
          <w:sz w:val="22"/>
          <w:szCs w:val="22"/>
        </w:rPr>
        <w:t>O</w:t>
      </w:r>
      <w:r w:rsidR="00AD3A80" w:rsidRPr="00833443">
        <w:rPr>
          <w:rFonts w:ascii="Times New Roman" w:hAnsi="Times New Roman"/>
          <w:sz w:val="22"/>
          <w:szCs w:val="22"/>
        </w:rPr>
        <w:t xml:space="preserve">bjednatelem </w:t>
      </w:r>
      <w:r w:rsidRPr="00833443">
        <w:rPr>
          <w:rFonts w:ascii="Times New Roman" w:hAnsi="Times New Roman"/>
          <w:sz w:val="22"/>
          <w:szCs w:val="22"/>
        </w:rPr>
        <w:t xml:space="preserve">vrácena </w:t>
      </w:r>
      <w:r w:rsidR="00AD3A80">
        <w:rPr>
          <w:rFonts w:ascii="Times New Roman" w:hAnsi="Times New Roman"/>
          <w:sz w:val="22"/>
          <w:szCs w:val="22"/>
        </w:rPr>
        <w:t>P</w:t>
      </w:r>
      <w:r w:rsidR="00AD3A80" w:rsidRPr="00833443">
        <w:rPr>
          <w:rFonts w:ascii="Times New Roman" w:hAnsi="Times New Roman"/>
          <w:sz w:val="22"/>
          <w:szCs w:val="22"/>
        </w:rPr>
        <w:t xml:space="preserve">oskytovateli </w:t>
      </w:r>
      <w:r w:rsidRPr="00833443">
        <w:rPr>
          <w:rFonts w:ascii="Times New Roman" w:hAnsi="Times New Roman"/>
          <w:sz w:val="22"/>
          <w:szCs w:val="22"/>
        </w:rPr>
        <w:t xml:space="preserve">do data splatnosti. V takovém případě vystaví </w:t>
      </w:r>
      <w:r w:rsidR="00AD3A80">
        <w:rPr>
          <w:rFonts w:ascii="Times New Roman" w:hAnsi="Times New Roman"/>
          <w:sz w:val="22"/>
          <w:szCs w:val="22"/>
        </w:rPr>
        <w:t>P</w:t>
      </w:r>
      <w:r w:rsidR="00AD3A80" w:rsidRPr="00833443">
        <w:rPr>
          <w:rFonts w:ascii="Times New Roman" w:hAnsi="Times New Roman"/>
          <w:sz w:val="22"/>
          <w:szCs w:val="22"/>
        </w:rPr>
        <w:t xml:space="preserve">oskytovatel </w:t>
      </w:r>
      <w:r w:rsidRPr="00833443">
        <w:rPr>
          <w:rFonts w:ascii="Times New Roman" w:hAnsi="Times New Roman"/>
          <w:sz w:val="22"/>
          <w:szCs w:val="22"/>
        </w:rPr>
        <w:t xml:space="preserve">novou fakturu s novou lhůtou splatnosti, která začne běžet doručením opravené faktury zpět </w:t>
      </w:r>
      <w:r w:rsidR="00AD3A80">
        <w:rPr>
          <w:rFonts w:ascii="Times New Roman" w:hAnsi="Times New Roman"/>
          <w:sz w:val="22"/>
          <w:szCs w:val="22"/>
        </w:rPr>
        <w:t>O</w:t>
      </w:r>
      <w:r w:rsidR="00AD3A80" w:rsidRPr="00833443">
        <w:rPr>
          <w:rFonts w:ascii="Times New Roman" w:hAnsi="Times New Roman"/>
          <w:sz w:val="22"/>
          <w:szCs w:val="22"/>
        </w:rPr>
        <w:t>bjednateli</w:t>
      </w:r>
      <w:r w:rsidRPr="00833443">
        <w:rPr>
          <w:rFonts w:ascii="Times New Roman" w:hAnsi="Times New Roman"/>
          <w:sz w:val="22"/>
          <w:szCs w:val="22"/>
        </w:rPr>
        <w:t>.</w:t>
      </w:r>
      <w:r w:rsidR="00BC6810" w:rsidRPr="000A1A2C">
        <w:rPr>
          <w:rFonts w:ascii="Times New Roman" w:hAnsi="Times New Roman"/>
          <w:sz w:val="22"/>
          <w:szCs w:val="22"/>
        </w:rPr>
        <w:t xml:space="preserve"> </w:t>
      </w:r>
    </w:p>
    <w:p w14:paraId="54665698" w14:textId="4B3C94EE" w:rsidR="00DB7A9D" w:rsidRPr="00833443" w:rsidRDefault="005B5DC5" w:rsidP="00C402DF">
      <w:pPr>
        <w:pStyle w:val="dlo"/>
        <w:numPr>
          <w:ilvl w:val="0"/>
          <w:numId w:val="16"/>
        </w:numPr>
        <w:spacing w:before="120" w:line="276" w:lineRule="auto"/>
        <w:contextualSpacing w:val="0"/>
        <w:rPr>
          <w:rFonts w:ascii="Times New Roman" w:hAnsi="Times New Roman"/>
          <w:b/>
          <w:bCs/>
          <w:sz w:val="22"/>
          <w:szCs w:val="22"/>
        </w:rPr>
      </w:pPr>
      <w:r w:rsidRPr="00833443">
        <w:rPr>
          <w:rFonts w:ascii="Times New Roman" w:hAnsi="Times New Roman"/>
          <w:bCs/>
          <w:sz w:val="22"/>
          <w:szCs w:val="22"/>
        </w:rPr>
        <w:t xml:space="preserve">Poskytovatel se zavazuje, že pokud nastanou na jeho straně skutečnosti uvedené v § 109 zákona č.235/2004 Sb., oznámí neprodleně tuto skutečnost </w:t>
      </w:r>
      <w:r w:rsidR="00762DCC">
        <w:rPr>
          <w:rFonts w:ascii="Times New Roman" w:hAnsi="Times New Roman"/>
          <w:bCs/>
          <w:sz w:val="22"/>
          <w:szCs w:val="22"/>
        </w:rPr>
        <w:t>O</w:t>
      </w:r>
      <w:r w:rsidRPr="00833443">
        <w:rPr>
          <w:rFonts w:ascii="Times New Roman" w:hAnsi="Times New Roman"/>
          <w:bCs/>
          <w:sz w:val="22"/>
          <w:szCs w:val="22"/>
        </w:rPr>
        <w:t xml:space="preserve">bjednateli.  Objednatel je oprávněn v návaznosti na toto oznámení postupovat v souladu s § 109 a), a jako ručitel za nezaplacenou daň uhradit DPH z poskytnutých zdanitelných plnění správci daně </w:t>
      </w:r>
      <w:r w:rsidR="00762DCC">
        <w:rPr>
          <w:rFonts w:ascii="Times New Roman" w:hAnsi="Times New Roman"/>
          <w:bCs/>
          <w:sz w:val="22"/>
          <w:szCs w:val="22"/>
        </w:rPr>
        <w:t>P</w:t>
      </w:r>
      <w:r w:rsidRPr="00833443">
        <w:rPr>
          <w:rFonts w:ascii="Times New Roman" w:hAnsi="Times New Roman"/>
          <w:bCs/>
          <w:sz w:val="22"/>
          <w:szCs w:val="22"/>
        </w:rPr>
        <w:t xml:space="preserve">oskytovatele, a to na osobní depositní účet </w:t>
      </w:r>
      <w:r w:rsidR="00AD3A80">
        <w:rPr>
          <w:rFonts w:ascii="Times New Roman" w:hAnsi="Times New Roman"/>
          <w:bCs/>
          <w:sz w:val="22"/>
          <w:szCs w:val="22"/>
        </w:rPr>
        <w:t>P</w:t>
      </w:r>
      <w:r w:rsidR="00AD3A80" w:rsidRPr="00833443">
        <w:rPr>
          <w:rFonts w:ascii="Times New Roman" w:hAnsi="Times New Roman"/>
          <w:bCs/>
          <w:sz w:val="22"/>
          <w:szCs w:val="22"/>
        </w:rPr>
        <w:t xml:space="preserve">oskytovatele </w:t>
      </w:r>
      <w:r w:rsidRPr="00833443">
        <w:rPr>
          <w:rFonts w:ascii="Times New Roman" w:hAnsi="Times New Roman"/>
          <w:bCs/>
          <w:sz w:val="22"/>
          <w:szCs w:val="22"/>
        </w:rPr>
        <w:t xml:space="preserve">vedený u jeho finančního úřadu. Takto je oprávněn postupovat i v případech, že tyto </w:t>
      </w:r>
      <w:r w:rsidRPr="00833443">
        <w:rPr>
          <w:rFonts w:ascii="Times New Roman" w:hAnsi="Times New Roman"/>
          <w:bCs/>
          <w:sz w:val="22"/>
          <w:szCs w:val="22"/>
        </w:rPr>
        <w:lastRenderedPageBreak/>
        <w:t xml:space="preserve">skutečnosti zjistí i jiným způsobem než na základě oznámení </w:t>
      </w:r>
      <w:r w:rsidR="00AD3A80">
        <w:rPr>
          <w:rFonts w:ascii="Times New Roman" w:hAnsi="Times New Roman"/>
          <w:bCs/>
          <w:sz w:val="22"/>
          <w:szCs w:val="22"/>
        </w:rPr>
        <w:t>P</w:t>
      </w:r>
      <w:r w:rsidR="00AD3A80" w:rsidRPr="00833443">
        <w:rPr>
          <w:rFonts w:ascii="Times New Roman" w:hAnsi="Times New Roman"/>
          <w:bCs/>
          <w:sz w:val="22"/>
          <w:szCs w:val="22"/>
        </w:rPr>
        <w:t>oskytovatele</w:t>
      </w:r>
      <w:r w:rsidRPr="00833443">
        <w:rPr>
          <w:rFonts w:ascii="Times New Roman" w:hAnsi="Times New Roman"/>
          <w:bCs/>
          <w:sz w:val="22"/>
          <w:szCs w:val="22"/>
        </w:rPr>
        <w:t>. Postup dle § 109</w:t>
      </w:r>
      <w:r w:rsidR="00D02F2E">
        <w:rPr>
          <w:rFonts w:ascii="Times New Roman" w:hAnsi="Times New Roman"/>
          <w:bCs/>
          <w:sz w:val="22"/>
          <w:szCs w:val="22"/>
        </w:rPr>
        <w:t xml:space="preserve"> </w:t>
      </w:r>
      <w:r w:rsidRPr="00833443">
        <w:rPr>
          <w:rFonts w:ascii="Times New Roman" w:hAnsi="Times New Roman"/>
          <w:bCs/>
          <w:sz w:val="22"/>
          <w:szCs w:val="22"/>
        </w:rPr>
        <w:t xml:space="preserve">a) následně oznámí </w:t>
      </w:r>
      <w:r w:rsidR="00AD3A80">
        <w:rPr>
          <w:rFonts w:ascii="Times New Roman" w:hAnsi="Times New Roman"/>
          <w:bCs/>
          <w:sz w:val="22"/>
          <w:szCs w:val="22"/>
        </w:rPr>
        <w:t>O</w:t>
      </w:r>
      <w:r w:rsidR="00AD3A80" w:rsidRPr="00833443">
        <w:rPr>
          <w:rFonts w:ascii="Times New Roman" w:hAnsi="Times New Roman"/>
          <w:bCs/>
          <w:sz w:val="22"/>
          <w:szCs w:val="22"/>
        </w:rPr>
        <w:t xml:space="preserve">bjednatel </w:t>
      </w:r>
      <w:r w:rsidR="00AD3A80">
        <w:rPr>
          <w:rFonts w:ascii="Times New Roman" w:hAnsi="Times New Roman"/>
          <w:bCs/>
          <w:sz w:val="22"/>
          <w:szCs w:val="22"/>
        </w:rPr>
        <w:t>P</w:t>
      </w:r>
      <w:r w:rsidR="00AD3A80" w:rsidRPr="00833443">
        <w:rPr>
          <w:rFonts w:ascii="Times New Roman" w:hAnsi="Times New Roman"/>
          <w:bCs/>
          <w:sz w:val="22"/>
          <w:szCs w:val="22"/>
        </w:rPr>
        <w:t>oskytovateli</w:t>
      </w:r>
      <w:r w:rsidRPr="00833443">
        <w:rPr>
          <w:rFonts w:ascii="Times New Roman" w:hAnsi="Times New Roman"/>
          <w:bCs/>
          <w:sz w:val="22"/>
          <w:szCs w:val="22"/>
        </w:rPr>
        <w:t>.</w:t>
      </w:r>
    </w:p>
    <w:p w14:paraId="54665699" w14:textId="1584C739" w:rsidR="00DB7A9D" w:rsidRPr="004C5CE5" w:rsidRDefault="00DB7A9D" w:rsidP="004C5CE5">
      <w:pPr>
        <w:tabs>
          <w:tab w:val="left" w:pos="720"/>
        </w:tabs>
        <w:ind w:left="425"/>
        <w:jc w:val="center"/>
        <w:rPr>
          <w:b/>
          <w:sz w:val="22"/>
        </w:rPr>
      </w:pPr>
    </w:p>
    <w:p w14:paraId="546656B5" w14:textId="77777777" w:rsidR="00066C57" w:rsidRDefault="004B5565" w:rsidP="00C008D6">
      <w:pPr>
        <w:pStyle w:val="Odstavecseseznamem"/>
        <w:numPr>
          <w:ilvl w:val="0"/>
          <w:numId w:val="9"/>
        </w:numPr>
        <w:tabs>
          <w:tab w:val="left" w:pos="720"/>
        </w:tabs>
        <w:spacing w:before="120"/>
        <w:ind w:firstLine="284"/>
        <w:jc w:val="center"/>
        <w:rPr>
          <w:b/>
          <w:bCs/>
        </w:rPr>
      </w:pPr>
      <w:r>
        <w:rPr>
          <w:b/>
          <w:bCs/>
        </w:rPr>
        <w:t>Záruční doba, odpovědnost za vady</w:t>
      </w:r>
      <w:r w:rsidR="00A26CB0" w:rsidRPr="004F225C">
        <w:rPr>
          <w:b/>
          <w:bCs/>
        </w:rPr>
        <w:t xml:space="preserve"> </w:t>
      </w:r>
    </w:p>
    <w:p w14:paraId="546656B6" w14:textId="1C502B39" w:rsidR="000E049A" w:rsidRPr="004B5565" w:rsidRDefault="004B5565" w:rsidP="007122B5">
      <w:pPr>
        <w:pStyle w:val="dlo"/>
        <w:numPr>
          <w:ilvl w:val="0"/>
          <w:numId w:val="19"/>
        </w:numPr>
        <w:spacing w:before="120"/>
        <w:contextualSpacing w:val="0"/>
        <w:rPr>
          <w:rFonts w:ascii="Times New Roman" w:hAnsi="Times New Roman"/>
          <w:b/>
          <w:bCs/>
        </w:rPr>
      </w:pPr>
      <w:r w:rsidRPr="004B5565">
        <w:rPr>
          <w:rFonts w:ascii="Times New Roman" w:hAnsi="Times New Roman"/>
          <w:sz w:val="22"/>
          <w:szCs w:val="22"/>
        </w:rPr>
        <w:t xml:space="preserve">Poskytovatel odpovídá za to, že </w:t>
      </w:r>
      <w:r w:rsidR="00AD3A80">
        <w:rPr>
          <w:rFonts w:ascii="Times New Roman" w:hAnsi="Times New Roman"/>
          <w:sz w:val="22"/>
          <w:szCs w:val="22"/>
        </w:rPr>
        <w:t xml:space="preserve">Servisní činnosti </w:t>
      </w:r>
      <w:r w:rsidRPr="004B5565">
        <w:rPr>
          <w:rFonts w:ascii="Times New Roman" w:hAnsi="Times New Roman"/>
          <w:sz w:val="22"/>
          <w:szCs w:val="22"/>
        </w:rPr>
        <w:t xml:space="preserve">a dodávky </w:t>
      </w:r>
      <w:r w:rsidR="00AD3A80">
        <w:rPr>
          <w:rFonts w:ascii="Times New Roman" w:hAnsi="Times New Roman"/>
          <w:sz w:val="22"/>
          <w:szCs w:val="22"/>
        </w:rPr>
        <w:t xml:space="preserve">náhradních dílů </w:t>
      </w:r>
      <w:r w:rsidRPr="004B5565">
        <w:rPr>
          <w:rFonts w:ascii="Times New Roman" w:hAnsi="Times New Roman"/>
          <w:sz w:val="22"/>
          <w:szCs w:val="22"/>
        </w:rPr>
        <w:t xml:space="preserve">budou prováděny podle podmínek této </w:t>
      </w:r>
      <w:r w:rsidR="00AD3A80">
        <w:rPr>
          <w:rFonts w:ascii="Times New Roman" w:hAnsi="Times New Roman"/>
          <w:sz w:val="22"/>
          <w:szCs w:val="22"/>
        </w:rPr>
        <w:t>S</w:t>
      </w:r>
      <w:r w:rsidR="00AD3A80" w:rsidRPr="004B5565">
        <w:rPr>
          <w:rFonts w:ascii="Times New Roman" w:hAnsi="Times New Roman"/>
          <w:sz w:val="22"/>
          <w:szCs w:val="22"/>
        </w:rPr>
        <w:t xml:space="preserve">mlouvy </w:t>
      </w:r>
      <w:r w:rsidRPr="004B5565">
        <w:rPr>
          <w:rFonts w:ascii="Times New Roman" w:hAnsi="Times New Roman"/>
          <w:sz w:val="22"/>
          <w:szCs w:val="22"/>
        </w:rPr>
        <w:t xml:space="preserve">a v souladu s obecně závaznými právními předpisy. </w:t>
      </w:r>
    </w:p>
    <w:p w14:paraId="546656B7" w14:textId="6E2A5E1A" w:rsidR="004B5565" w:rsidRPr="006071CB" w:rsidRDefault="004B5565" w:rsidP="004B5565">
      <w:pPr>
        <w:numPr>
          <w:ilvl w:val="0"/>
          <w:numId w:val="19"/>
        </w:numPr>
        <w:spacing w:before="120" w:line="276" w:lineRule="auto"/>
        <w:jc w:val="both"/>
        <w:rPr>
          <w:sz w:val="22"/>
          <w:szCs w:val="22"/>
        </w:rPr>
      </w:pPr>
      <w:r>
        <w:rPr>
          <w:sz w:val="22"/>
          <w:szCs w:val="22"/>
        </w:rPr>
        <w:t>D</w:t>
      </w:r>
      <w:r w:rsidRPr="00B51BE4">
        <w:rPr>
          <w:sz w:val="22"/>
          <w:szCs w:val="22"/>
        </w:rPr>
        <w:t xml:space="preserve">oba </w:t>
      </w:r>
      <w:r w:rsidRPr="006071CB">
        <w:rPr>
          <w:sz w:val="22"/>
          <w:szCs w:val="22"/>
        </w:rPr>
        <w:t xml:space="preserve">záruky za </w:t>
      </w:r>
      <w:r w:rsidRPr="005F2400">
        <w:rPr>
          <w:sz w:val="22"/>
        </w:rPr>
        <w:t xml:space="preserve">jakost v rámci </w:t>
      </w:r>
      <w:r w:rsidR="00AD3A80" w:rsidRPr="005F2400">
        <w:rPr>
          <w:sz w:val="22"/>
        </w:rPr>
        <w:t xml:space="preserve">Servisních činností </w:t>
      </w:r>
      <w:r w:rsidRPr="005F2400">
        <w:rPr>
          <w:sz w:val="22"/>
        </w:rPr>
        <w:t>je stanovena v délce 12 měsíců na servisní</w:t>
      </w:r>
      <w:r w:rsidR="00D00578" w:rsidRPr="005F2400">
        <w:rPr>
          <w:sz w:val="22"/>
        </w:rPr>
        <w:t xml:space="preserve"> a montážní</w:t>
      </w:r>
      <w:r w:rsidRPr="005F2400">
        <w:rPr>
          <w:sz w:val="22"/>
        </w:rPr>
        <w:t xml:space="preserve"> práce</w:t>
      </w:r>
      <w:r w:rsidR="00D00578" w:rsidRPr="005F2400">
        <w:rPr>
          <w:sz w:val="22"/>
        </w:rPr>
        <w:t>, 12 měsíců n</w:t>
      </w:r>
      <w:r w:rsidRPr="005F2400">
        <w:rPr>
          <w:sz w:val="22"/>
        </w:rPr>
        <w:t xml:space="preserve">a </w:t>
      </w:r>
      <w:r w:rsidR="00D00578" w:rsidRPr="005F2400">
        <w:rPr>
          <w:sz w:val="22"/>
        </w:rPr>
        <w:t xml:space="preserve">opravené </w:t>
      </w:r>
      <w:r w:rsidR="009E18FA">
        <w:rPr>
          <w:sz w:val="22"/>
        </w:rPr>
        <w:t>díly</w:t>
      </w:r>
      <w:r w:rsidR="00D00578" w:rsidRPr="005F2400">
        <w:rPr>
          <w:sz w:val="22"/>
        </w:rPr>
        <w:t xml:space="preserve">, </w:t>
      </w:r>
      <w:r w:rsidRPr="005F2400">
        <w:rPr>
          <w:sz w:val="22"/>
        </w:rPr>
        <w:t xml:space="preserve">24 měsíců na </w:t>
      </w:r>
      <w:r w:rsidR="00D00578" w:rsidRPr="005F2400">
        <w:rPr>
          <w:sz w:val="22"/>
        </w:rPr>
        <w:t xml:space="preserve">nově dodané </w:t>
      </w:r>
      <w:r w:rsidRPr="005F2400">
        <w:rPr>
          <w:sz w:val="22"/>
        </w:rPr>
        <w:t>náhradní díly,</w:t>
      </w:r>
      <w:r w:rsidRPr="006071CB">
        <w:rPr>
          <w:sz w:val="22"/>
          <w:szCs w:val="22"/>
        </w:rPr>
        <w:t xml:space="preserve"> a začíná běžet </w:t>
      </w:r>
      <w:r w:rsidR="00AD3A80" w:rsidRPr="006071CB">
        <w:rPr>
          <w:sz w:val="22"/>
          <w:szCs w:val="22"/>
        </w:rPr>
        <w:t xml:space="preserve">ukončením Servisní činnosti dle čl. </w:t>
      </w:r>
      <w:r w:rsidR="002639B6" w:rsidRPr="005F2400">
        <w:rPr>
          <w:sz w:val="22"/>
        </w:rPr>
        <w:t>III. odst. 2.</w:t>
      </w:r>
      <w:r w:rsidR="00762DCC">
        <w:rPr>
          <w:sz w:val="22"/>
        </w:rPr>
        <w:t>9</w:t>
      </w:r>
      <w:r w:rsidR="002639B6" w:rsidRPr="005F2400">
        <w:rPr>
          <w:sz w:val="22"/>
        </w:rPr>
        <w:t xml:space="preserve"> </w:t>
      </w:r>
      <w:r w:rsidR="00AD3A80" w:rsidRPr="006071CB">
        <w:rPr>
          <w:sz w:val="22"/>
          <w:szCs w:val="22"/>
        </w:rPr>
        <w:t xml:space="preserve">této Smlouvy nebo </w:t>
      </w:r>
      <w:r w:rsidRPr="006071CB">
        <w:rPr>
          <w:sz w:val="22"/>
          <w:szCs w:val="22"/>
        </w:rPr>
        <w:t>převzetím</w:t>
      </w:r>
      <w:r w:rsidR="00AD3A80" w:rsidRPr="006071CB">
        <w:rPr>
          <w:sz w:val="22"/>
          <w:szCs w:val="22"/>
        </w:rPr>
        <w:t xml:space="preserve"> náhradních dílů O</w:t>
      </w:r>
      <w:r w:rsidRPr="006071CB">
        <w:rPr>
          <w:sz w:val="22"/>
          <w:szCs w:val="22"/>
        </w:rPr>
        <w:t>bjednatelem</w:t>
      </w:r>
      <w:r w:rsidR="00AD3A80" w:rsidRPr="006071CB">
        <w:rPr>
          <w:sz w:val="22"/>
          <w:szCs w:val="22"/>
        </w:rPr>
        <w:t xml:space="preserve"> v případě dodávky náhradních dílů dle čl.</w:t>
      </w:r>
      <w:r w:rsidR="00AD3A80" w:rsidRPr="006071CB">
        <w:rPr>
          <w:sz w:val="22"/>
        </w:rPr>
        <w:t xml:space="preserve"> </w:t>
      </w:r>
      <w:r w:rsidR="002639B6" w:rsidRPr="006071CB">
        <w:rPr>
          <w:sz w:val="22"/>
        </w:rPr>
        <w:t xml:space="preserve">II. odst. </w:t>
      </w:r>
      <w:r w:rsidR="002639B6" w:rsidRPr="006071CB">
        <w:rPr>
          <w:sz w:val="22"/>
          <w:szCs w:val="22"/>
        </w:rPr>
        <w:t xml:space="preserve">4 </w:t>
      </w:r>
      <w:r w:rsidR="00AD3A80" w:rsidRPr="006071CB">
        <w:rPr>
          <w:sz w:val="22"/>
          <w:szCs w:val="22"/>
        </w:rPr>
        <w:t>této Smlouvy</w:t>
      </w:r>
      <w:r w:rsidRPr="006071CB">
        <w:rPr>
          <w:sz w:val="22"/>
          <w:szCs w:val="22"/>
        </w:rPr>
        <w:t>.</w:t>
      </w:r>
    </w:p>
    <w:p w14:paraId="546656B8" w14:textId="415A1B01" w:rsidR="004B5565" w:rsidRPr="004B5565" w:rsidRDefault="004B5565" w:rsidP="004B5565">
      <w:pPr>
        <w:numPr>
          <w:ilvl w:val="0"/>
          <w:numId w:val="19"/>
        </w:numPr>
        <w:spacing w:before="120" w:line="276" w:lineRule="auto"/>
        <w:jc w:val="both"/>
        <w:rPr>
          <w:sz w:val="22"/>
          <w:szCs w:val="22"/>
        </w:rPr>
      </w:pPr>
      <w:r w:rsidRPr="006071CB">
        <w:rPr>
          <w:color w:val="000000"/>
          <w:sz w:val="22"/>
          <w:szCs w:val="22"/>
        </w:rPr>
        <w:t xml:space="preserve">V případě </w:t>
      </w:r>
      <w:r w:rsidR="00AD3A80" w:rsidRPr="006071CB">
        <w:rPr>
          <w:color w:val="000000"/>
          <w:sz w:val="22"/>
          <w:szCs w:val="22"/>
        </w:rPr>
        <w:t xml:space="preserve">vady Servisních činností </w:t>
      </w:r>
      <w:r w:rsidRPr="006071CB">
        <w:rPr>
          <w:color w:val="000000"/>
          <w:sz w:val="22"/>
          <w:szCs w:val="22"/>
        </w:rPr>
        <w:t xml:space="preserve">a dodávek </w:t>
      </w:r>
      <w:r w:rsidR="00AD3A80" w:rsidRPr="006071CB">
        <w:rPr>
          <w:color w:val="000000"/>
          <w:sz w:val="22"/>
          <w:szCs w:val="22"/>
        </w:rPr>
        <w:t>náhradních dílů</w:t>
      </w:r>
      <w:r w:rsidR="00AD3A80">
        <w:rPr>
          <w:color w:val="000000"/>
          <w:sz w:val="22"/>
          <w:szCs w:val="22"/>
        </w:rPr>
        <w:t xml:space="preserve"> </w:t>
      </w:r>
      <w:r w:rsidRPr="00B51BE4">
        <w:rPr>
          <w:color w:val="000000"/>
          <w:sz w:val="22"/>
          <w:szCs w:val="22"/>
        </w:rPr>
        <w:t xml:space="preserve">v záruční době má </w:t>
      </w:r>
      <w:r w:rsidR="00AD3A80">
        <w:rPr>
          <w:color w:val="000000"/>
          <w:sz w:val="22"/>
          <w:szCs w:val="22"/>
        </w:rPr>
        <w:t>O</w:t>
      </w:r>
      <w:r w:rsidR="00AD3A80" w:rsidRPr="00B51BE4">
        <w:rPr>
          <w:color w:val="000000"/>
          <w:sz w:val="22"/>
          <w:szCs w:val="22"/>
        </w:rPr>
        <w:t xml:space="preserve">bjednatel </w:t>
      </w:r>
      <w:r w:rsidRPr="00B51BE4">
        <w:rPr>
          <w:color w:val="000000"/>
          <w:sz w:val="22"/>
          <w:szCs w:val="22"/>
        </w:rPr>
        <w:t xml:space="preserve">právo požadovat a </w:t>
      </w:r>
      <w:r w:rsidR="00AD3A80">
        <w:rPr>
          <w:color w:val="000000"/>
          <w:sz w:val="22"/>
          <w:szCs w:val="22"/>
        </w:rPr>
        <w:t>P</w:t>
      </w:r>
      <w:r w:rsidR="00AD3A80" w:rsidRPr="00B51BE4">
        <w:rPr>
          <w:color w:val="000000"/>
          <w:sz w:val="22"/>
          <w:szCs w:val="22"/>
        </w:rPr>
        <w:t xml:space="preserve">oskytovatel </w:t>
      </w:r>
      <w:r w:rsidRPr="00B51BE4">
        <w:rPr>
          <w:color w:val="000000"/>
          <w:sz w:val="22"/>
          <w:szCs w:val="22"/>
        </w:rPr>
        <w:t xml:space="preserve">má povinnost odstranit vady </w:t>
      </w:r>
      <w:r>
        <w:rPr>
          <w:color w:val="000000"/>
          <w:sz w:val="22"/>
          <w:szCs w:val="22"/>
        </w:rPr>
        <w:t>na své náklady</w:t>
      </w:r>
      <w:r w:rsidRPr="00B51BE4">
        <w:rPr>
          <w:color w:val="000000"/>
          <w:sz w:val="22"/>
          <w:szCs w:val="22"/>
        </w:rPr>
        <w:t xml:space="preserve"> </w:t>
      </w:r>
      <w:r w:rsidR="00AD3A80">
        <w:rPr>
          <w:color w:val="000000"/>
          <w:sz w:val="22"/>
          <w:szCs w:val="22"/>
        </w:rPr>
        <w:t xml:space="preserve">a </w:t>
      </w:r>
      <w:r w:rsidRPr="00B51BE4">
        <w:rPr>
          <w:color w:val="000000"/>
          <w:sz w:val="22"/>
          <w:szCs w:val="22"/>
        </w:rPr>
        <w:t>ve lhůtě shodné se lhůtou pro provedení</w:t>
      </w:r>
      <w:r w:rsidR="00AD3A80">
        <w:rPr>
          <w:color w:val="000000"/>
          <w:sz w:val="22"/>
          <w:szCs w:val="22"/>
        </w:rPr>
        <w:t xml:space="preserve"> konkrétní Servisní činnosti dle této Smlouvy (v případě vad Servisních činností) nebo dodávky náhradních dílů (v případě vad dodaných náhradních dílů dle čl. </w:t>
      </w:r>
      <w:r w:rsidR="00992238">
        <w:rPr>
          <w:sz w:val="22"/>
          <w:szCs w:val="22"/>
        </w:rPr>
        <w:t>II.</w:t>
      </w:r>
      <w:r w:rsidR="00992238" w:rsidRPr="007E2AAC">
        <w:rPr>
          <w:sz w:val="22"/>
        </w:rPr>
        <w:t xml:space="preserve"> odst. </w:t>
      </w:r>
      <w:r w:rsidR="00992238">
        <w:rPr>
          <w:sz w:val="22"/>
          <w:szCs w:val="22"/>
        </w:rPr>
        <w:t xml:space="preserve">4 </w:t>
      </w:r>
      <w:r w:rsidR="00AD3A80">
        <w:rPr>
          <w:color w:val="000000"/>
          <w:sz w:val="22"/>
          <w:szCs w:val="22"/>
        </w:rPr>
        <w:t>této Smlouvy</w:t>
      </w:r>
      <w:r w:rsidR="00992238">
        <w:rPr>
          <w:color w:val="000000"/>
          <w:sz w:val="22"/>
          <w:szCs w:val="22"/>
        </w:rPr>
        <w:t>)</w:t>
      </w:r>
      <w:r w:rsidRPr="00B51BE4">
        <w:rPr>
          <w:color w:val="000000"/>
          <w:sz w:val="22"/>
          <w:szCs w:val="22"/>
        </w:rPr>
        <w:t xml:space="preserve">. </w:t>
      </w:r>
    </w:p>
    <w:p w14:paraId="546656B9" w14:textId="77777777" w:rsidR="004B5565" w:rsidRDefault="004B5565" w:rsidP="004B5565">
      <w:pPr>
        <w:spacing w:before="120" w:line="276" w:lineRule="auto"/>
        <w:jc w:val="both"/>
        <w:rPr>
          <w:sz w:val="22"/>
          <w:szCs w:val="22"/>
        </w:rPr>
      </w:pPr>
    </w:p>
    <w:p w14:paraId="546656BA" w14:textId="6A68FE02" w:rsidR="00074C7A" w:rsidRPr="00CC232B" w:rsidRDefault="007936B3" w:rsidP="00074C7A">
      <w:pPr>
        <w:pStyle w:val="Odstavecseseznamem"/>
        <w:numPr>
          <w:ilvl w:val="0"/>
          <w:numId w:val="9"/>
        </w:numPr>
        <w:tabs>
          <w:tab w:val="left" w:pos="720"/>
        </w:tabs>
        <w:spacing w:before="120"/>
        <w:ind w:left="227"/>
        <w:jc w:val="center"/>
        <w:rPr>
          <w:b/>
          <w:bCs/>
        </w:rPr>
      </w:pPr>
      <w:r w:rsidRPr="00CC232B">
        <w:rPr>
          <w:b/>
          <w:bCs/>
        </w:rPr>
        <w:t xml:space="preserve">Platnost </w:t>
      </w:r>
      <w:r w:rsidR="0063156C" w:rsidRPr="006D24D0">
        <w:rPr>
          <w:b/>
          <w:bCs/>
        </w:rPr>
        <w:t xml:space="preserve">a účinnost </w:t>
      </w:r>
      <w:r w:rsidR="00762DCC">
        <w:rPr>
          <w:b/>
          <w:bCs/>
        </w:rPr>
        <w:t>S</w:t>
      </w:r>
      <w:r w:rsidRPr="00CC232B">
        <w:rPr>
          <w:b/>
          <w:bCs/>
        </w:rPr>
        <w:t xml:space="preserve">mlouvy </w:t>
      </w:r>
    </w:p>
    <w:p w14:paraId="546656BB" w14:textId="332878DE" w:rsidR="007E772A" w:rsidRPr="00CC232B" w:rsidRDefault="009A13A2" w:rsidP="007E772A">
      <w:pPr>
        <w:pStyle w:val="dlo"/>
        <w:numPr>
          <w:ilvl w:val="0"/>
          <w:numId w:val="23"/>
        </w:numPr>
        <w:spacing w:before="120"/>
        <w:contextualSpacing w:val="0"/>
        <w:rPr>
          <w:rFonts w:ascii="Times New Roman" w:hAnsi="Times New Roman"/>
          <w:bCs/>
        </w:rPr>
      </w:pPr>
      <w:r w:rsidRPr="005F2400">
        <w:rPr>
          <w:rFonts w:ascii="Times New Roman" w:hAnsi="Times New Roman"/>
          <w:sz w:val="22"/>
        </w:rPr>
        <w:t xml:space="preserve">Smlouva nabývá účinnosti dnem jejího zveřejnění na Portálu veřejné správy v Registru smluv, které zprostředkuje </w:t>
      </w:r>
      <w:r w:rsidR="00AD3A80" w:rsidRPr="005F2400">
        <w:rPr>
          <w:rFonts w:ascii="Times New Roman" w:hAnsi="Times New Roman"/>
          <w:sz w:val="22"/>
        </w:rPr>
        <w:t>O</w:t>
      </w:r>
      <w:r w:rsidRPr="005F2400">
        <w:rPr>
          <w:rFonts w:ascii="Times New Roman" w:hAnsi="Times New Roman"/>
          <w:sz w:val="22"/>
        </w:rPr>
        <w:t xml:space="preserve">bjednatel. O nabytí účinnosti smlouvy se </w:t>
      </w:r>
      <w:r w:rsidR="00AD3A80" w:rsidRPr="005F2400">
        <w:rPr>
          <w:rFonts w:ascii="Times New Roman" w:hAnsi="Times New Roman"/>
          <w:sz w:val="22"/>
        </w:rPr>
        <w:t xml:space="preserve">Objednatel </w:t>
      </w:r>
      <w:r w:rsidRPr="005F2400">
        <w:rPr>
          <w:rFonts w:ascii="Times New Roman" w:hAnsi="Times New Roman"/>
          <w:sz w:val="22"/>
        </w:rPr>
        <w:t>zavazuje informovat Poskytovatele bez zbytečného odkladu</w:t>
      </w:r>
      <w:r w:rsidR="00833B7B" w:rsidRPr="005F2400">
        <w:rPr>
          <w:rFonts w:ascii="Times New Roman" w:hAnsi="Times New Roman"/>
          <w:sz w:val="22"/>
        </w:rPr>
        <w:t xml:space="preserve"> na e-mailovou adresu </w:t>
      </w:r>
      <w:hyperlink r:id="rId11" w:history="1">
        <w:r w:rsidR="006071CB" w:rsidRPr="00BE79E6">
          <w:rPr>
            <w:rStyle w:val="Hypertextovodkaz"/>
          </w:rPr>
          <w:t>XXXXX@XXXXXXX.cz</w:t>
        </w:r>
      </w:hyperlink>
      <w:r w:rsidR="006071CB">
        <w:rPr>
          <w:rFonts w:ascii="Times New Roman" w:hAnsi="Times New Roman"/>
          <w:sz w:val="22"/>
          <w:szCs w:val="22"/>
          <w:u w:val="single"/>
        </w:rPr>
        <w:t xml:space="preserve"> </w:t>
      </w:r>
      <w:r w:rsidR="006071CB" w:rsidRPr="003A0DF9">
        <w:rPr>
          <w:rFonts w:ascii="Times New Roman" w:hAnsi="Times New Roman"/>
          <w:i/>
          <w:color w:val="00B0F0"/>
        </w:rPr>
        <w:t>(</w:t>
      </w:r>
      <w:r w:rsidR="006071CB" w:rsidRPr="00BE79E6">
        <w:rPr>
          <w:rFonts w:ascii="Times New Roman" w:hAnsi="Times New Roman"/>
          <w:i/>
          <w:color w:val="00B0F0"/>
          <w:sz w:val="22"/>
          <w:szCs w:val="22"/>
        </w:rPr>
        <w:t>POZN.: doplní Poskytovatel. Poté poznámku vymaže.)</w:t>
      </w:r>
      <w:r w:rsidR="00833B7B" w:rsidRPr="005F2400">
        <w:rPr>
          <w:rFonts w:ascii="Times New Roman" w:hAnsi="Times New Roman"/>
          <w:sz w:val="22"/>
        </w:rPr>
        <w:t xml:space="preserve"> nebo do jeho datové schránky</w:t>
      </w:r>
      <w:r w:rsidRPr="00CC232B">
        <w:rPr>
          <w:rFonts w:ascii="Times New Roman" w:hAnsi="Times New Roman"/>
          <w:sz w:val="22"/>
          <w:szCs w:val="22"/>
        </w:rPr>
        <w:t>.</w:t>
      </w:r>
      <w:r w:rsidR="007E772A" w:rsidRPr="00CC232B">
        <w:rPr>
          <w:rFonts w:ascii="Times New Roman" w:hAnsi="Times New Roman"/>
          <w:sz w:val="22"/>
          <w:szCs w:val="22"/>
        </w:rPr>
        <w:t xml:space="preserve"> </w:t>
      </w:r>
    </w:p>
    <w:p w14:paraId="4FDEA4AF" w14:textId="6C5C674D" w:rsidR="00295575" w:rsidRPr="005F2400" w:rsidRDefault="00295575" w:rsidP="00295575">
      <w:pPr>
        <w:pStyle w:val="dlo"/>
        <w:numPr>
          <w:ilvl w:val="0"/>
          <w:numId w:val="23"/>
        </w:numPr>
        <w:spacing w:before="120"/>
        <w:contextualSpacing w:val="0"/>
        <w:rPr>
          <w:rFonts w:ascii="Times New Roman" w:hAnsi="Times New Roman"/>
          <w:sz w:val="22"/>
        </w:rPr>
      </w:pPr>
      <w:r w:rsidRPr="005F2400">
        <w:rPr>
          <w:rFonts w:ascii="Times New Roman" w:hAnsi="Times New Roman"/>
          <w:sz w:val="22"/>
        </w:rPr>
        <w:t xml:space="preserve">Tato smlouva se uzavírá </w:t>
      </w:r>
      <w:r w:rsidRPr="005F2400">
        <w:rPr>
          <w:rFonts w:ascii="Times New Roman" w:hAnsi="Times New Roman"/>
          <w:b/>
          <w:sz w:val="22"/>
        </w:rPr>
        <w:t>na dobu</w:t>
      </w:r>
      <w:r w:rsidR="00CC232B" w:rsidRPr="005F2400">
        <w:rPr>
          <w:rFonts w:ascii="Times New Roman" w:hAnsi="Times New Roman"/>
          <w:b/>
          <w:sz w:val="22"/>
        </w:rPr>
        <w:t xml:space="preserve"> </w:t>
      </w:r>
      <w:r w:rsidR="00CC232B" w:rsidRPr="00BE79E6">
        <w:rPr>
          <w:rFonts w:ascii="Times New Roman" w:hAnsi="Times New Roman"/>
          <w:b/>
          <w:sz w:val="22"/>
        </w:rPr>
        <w:t xml:space="preserve">neurčitou. </w:t>
      </w:r>
      <w:r w:rsidRPr="005F2400">
        <w:rPr>
          <w:rFonts w:ascii="Times New Roman" w:hAnsi="Times New Roman"/>
          <w:sz w:val="22"/>
        </w:rPr>
        <w:t xml:space="preserve"> </w:t>
      </w:r>
    </w:p>
    <w:p w14:paraId="546656BD" w14:textId="77777777" w:rsidR="004B5565" w:rsidRPr="00CC232B" w:rsidRDefault="004B5565" w:rsidP="004B5565">
      <w:pPr>
        <w:pStyle w:val="dlo"/>
        <w:numPr>
          <w:ilvl w:val="0"/>
          <w:numId w:val="0"/>
        </w:numPr>
        <w:spacing w:before="120"/>
        <w:ind w:left="360"/>
        <w:contextualSpacing w:val="0"/>
        <w:rPr>
          <w:rFonts w:ascii="Times New Roman" w:hAnsi="Times New Roman"/>
          <w:b/>
          <w:bCs/>
        </w:rPr>
      </w:pPr>
    </w:p>
    <w:p w14:paraId="546656BE" w14:textId="77777777" w:rsidR="00BC6810" w:rsidRPr="00CC232B" w:rsidRDefault="007E772A" w:rsidP="007E772A">
      <w:pPr>
        <w:pStyle w:val="Odstavecseseznamem"/>
        <w:numPr>
          <w:ilvl w:val="0"/>
          <w:numId w:val="9"/>
        </w:numPr>
        <w:tabs>
          <w:tab w:val="left" w:pos="720"/>
          <w:tab w:val="left" w:pos="4111"/>
        </w:tabs>
        <w:spacing w:before="120"/>
        <w:ind w:firstLine="284"/>
        <w:contextualSpacing w:val="0"/>
        <w:jc w:val="center"/>
        <w:rPr>
          <w:b/>
          <w:bCs/>
        </w:rPr>
      </w:pPr>
      <w:r w:rsidRPr="00CC232B">
        <w:rPr>
          <w:b/>
          <w:bCs/>
        </w:rPr>
        <w:t xml:space="preserve">  </w:t>
      </w:r>
      <w:r w:rsidR="00D25342" w:rsidRPr="00CC232B">
        <w:rPr>
          <w:b/>
          <w:bCs/>
        </w:rPr>
        <w:t>Ukončení s</w:t>
      </w:r>
      <w:r w:rsidR="00873348" w:rsidRPr="00CC232B">
        <w:rPr>
          <w:b/>
          <w:bCs/>
        </w:rPr>
        <w:t>m</w:t>
      </w:r>
      <w:r w:rsidR="001F1555" w:rsidRPr="00CC232B">
        <w:rPr>
          <w:b/>
          <w:bCs/>
        </w:rPr>
        <w:t>l</w:t>
      </w:r>
      <w:r w:rsidR="00D25342" w:rsidRPr="00CC232B">
        <w:rPr>
          <w:b/>
          <w:bCs/>
        </w:rPr>
        <w:t>uvního vztahu</w:t>
      </w:r>
    </w:p>
    <w:p w14:paraId="546656BF" w14:textId="78B5D7FA" w:rsidR="00D25342" w:rsidRPr="00CC232B" w:rsidRDefault="00D25342" w:rsidP="0060245E">
      <w:pPr>
        <w:numPr>
          <w:ilvl w:val="0"/>
          <w:numId w:val="3"/>
        </w:numPr>
        <w:tabs>
          <w:tab w:val="num" w:pos="720"/>
        </w:tabs>
        <w:spacing w:before="120" w:line="276" w:lineRule="auto"/>
        <w:ind w:left="357" w:hanging="357"/>
        <w:jc w:val="both"/>
        <w:rPr>
          <w:sz w:val="22"/>
          <w:szCs w:val="22"/>
        </w:rPr>
      </w:pPr>
      <w:r w:rsidRPr="00CC232B">
        <w:rPr>
          <w:sz w:val="22"/>
          <w:szCs w:val="22"/>
        </w:rPr>
        <w:t xml:space="preserve">Tento smluvní vztah může být ukončen dohodou nebo písemným odstoupením jedné nebo druhé smluvní strany v případě, že dojde k podstatnému porušení </w:t>
      </w:r>
      <w:r w:rsidR="00AD3A80" w:rsidRPr="00CC232B">
        <w:rPr>
          <w:sz w:val="22"/>
          <w:szCs w:val="22"/>
        </w:rPr>
        <w:t>Smlouvy</w:t>
      </w:r>
      <w:r w:rsidRPr="00CC232B">
        <w:rPr>
          <w:sz w:val="22"/>
          <w:szCs w:val="22"/>
        </w:rPr>
        <w:t xml:space="preserve">. Za podstatné porušení této </w:t>
      </w:r>
      <w:r w:rsidR="00AD3A80" w:rsidRPr="00CC232B">
        <w:rPr>
          <w:sz w:val="22"/>
          <w:szCs w:val="22"/>
        </w:rPr>
        <w:t xml:space="preserve">Smlouvy </w:t>
      </w:r>
      <w:r w:rsidRPr="00CC232B">
        <w:rPr>
          <w:sz w:val="22"/>
          <w:szCs w:val="22"/>
        </w:rPr>
        <w:t xml:space="preserve">smluvní strany považují </w:t>
      </w:r>
      <w:r w:rsidR="00833B7B" w:rsidRPr="00CC232B">
        <w:rPr>
          <w:sz w:val="22"/>
          <w:szCs w:val="22"/>
        </w:rPr>
        <w:t xml:space="preserve">zejména </w:t>
      </w:r>
      <w:r w:rsidRPr="00CC232B">
        <w:rPr>
          <w:sz w:val="22"/>
          <w:szCs w:val="22"/>
        </w:rPr>
        <w:t xml:space="preserve">zvlášť hrubé a opakované porušení ustanovení čl. </w:t>
      </w:r>
      <w:r w:rsidR="00D43F63">
        <w:rPr>
          <w:sz w:val="22"/>
          <w:szCs w:val="22"/>
        </w:rPr>
        <w:t>III</w:t>
      </w:r>
      <w:r w:rsidRPr="00CC232B">
        <w:rPr>
          <w:sz w:val="22"/>
          <w:szCs w:val="22"/>
        </w:rPr>
        <w:t xml:space="preserve">. této </w:t>
      </w:r>
      <w:r w:rsidR="00762DCC">
        <w:rPr>
          <w:sz w:val="22"/>
          <w:szCs w:val="22"/>
        </w:rPr>
        <w:t>S</w:t>
      </w:r>
      <w:r w:rsidRPr="00CC232B">
        <w:rPr>
          <w:sz w:val="22"/>
          <w:szCs w:val="22"/>
        </w:rPr>
        <w:t xml:space="preserve">mlouvy, kdy </w:t>
      </w:r>
      <w:r w:rsidR="00AD3A80" w:rsidRPr="00CC232B">
        <w:rPr>
          <w:sz w:val="22"/>
          <w:szCs w:val="22"/>
        </w:rPr>
        <w:t xml:space="preserve">Poskytovatel </w:t>
      </w:r>
      <w:r w:rsidRPr="00CC232B">
        <w:rPr>
          <w:sz w:val="22"/>
          <w:szCs w:val="22"/>
        </w:rPr>
        <w:t xml:space="preserve">neprovedl nápravu ani ve lhůtě jemu </w:t>
      </w:r>
      <w:r w:rsidR="00AD3A80" w:rsidRPr="00CC232B">
        <w:rPr>
          <w:sz w:val="22"/>
          <w:szCs w:val="22"/>
        </w:rPr>
        <w:t xml:space="preserve">Objednatelem </w:t>
      </w:r>
      <w:r w:rsidRPr="00CC232B">
        <w:rPr>
          <w:sz w:val="22"/>
          <w:szCs w:val="22"/>
        </w:rPr>
        <w:t xml:space="preserve">dodatečně poskytnuté, a to opakovaně, nebo pokud je </w:t>
      </w:r>
      <w:r w:rsidR="00AD3A80" w:rsidRPr="00CC232B">
        <w:rPr>
          <w:sz w:val="22"/>
          <w:szCs w:val="22"/>
        </w:rPr>
        <w:t xml:space="preserve">Objednatel </w:t>
      </w:r>
      <w:r w:rsidRPr="00CC232B">
        <w:rPr>
          <w:sz w:val="22"/>
          <w:szCs w:val="22"/>
        </w:rPr>
        <w:t xml:space="preserve">opakovaně v prodlení s úhradou jeho závazků vůči </w:t>
      </w:r>
      <w:r w:rsidR="00AD3A80" w:rsidRPr="00CC232B">
        <w:rPr>
          <w:sz w:val="22"/>
          <w:szCs w:val="22"/>
        </w:rPr>
        <w:t xml:space="preserve">Poskytovateli </w:t>
      </w:r>
      <w:r w:rsidRPr="00CC232B">
        <w:rPr>
          <w:sz w:val="22"/>
          <w:szCs w:val="22"/>
        </w:rPr>
        <w:t xml:space="preserve">vzhledem ke splatnostem dle článku </w:t>
      </w:r>
      <w:r w:rsidR="00762DCC">
        <w:rPr>
          <w:sz w:val="22"/>
          <w:szCs w:val="22"/>
        </w:rPr>
        <w:t>IV</w:t>
      </w:r>
      <w:r w:rsidRPr="00CC232B">
        <w:rPr>
          <w:sz w:val="22"/>
          <w:szCs w:val="22"/>
        </w:rPr>
        <w:t xml:space="preserve">. bod 6. této </w:t>
      </w:r>
      <w:r w:rsidR="00AD3A80" w:rsidRPr="00CC232B">
        <w:rPr>
          <w:sz w:val="22"/>
          <w:szCs w:val="22"/>
        </w:rPr>
        <w:t>Smlouvy</w:t>
      </w:r>
      <w:r w:rsidRPr="00CC232B">
        <w:rPr>
          <w:sz w:val="22"/>
          <w:szCs w:val="22"/>
        </w:rPr>
        <w:t xml:space="preserve">. </w:t>
      </w:r>
    </w:p>
    <w:p w14:paraId="546656C0" w14:textId="77777777" w:rsidR="00D25342" w:rsidRPr="00CC232B" w:rsidRDefault="00D25342" w:rsidP="0060245E">
      <w:pPr>
        <w:numPr>
          <w:ilvl w:val="0"/>
          <w:numId w:val="3"/>
        </w:numPr>
        <w:tabs>
          <w:tab w:val="num" w:pos="720"/>
        </w:tabs>
        <w:spacing w:before="120" w:line="276" w:lineRule="auto"/>
        <w:ind w:left="357" w:hanging="357"/>
        <w:jc w:val="both"/>
      </w:pPr>
      <w:r w:rsidRPr="00CC232B">
        <w:rPr>
          <w:sz w:val="22"/>
          <w:szCs w:val="22"/>
        </w:rPr>
        <w:t xml:space="preserve">V písemném odstoupení od smlouvy musí odstupující smluvní strana uvést, v čem spatřuje důvod </w:t>
      </w:r>
      <w:r w:rsidR="00AE4B3B" w:rsidRPr="00CC232B">
        <w:rPr>
          <w:sz w:val="22"/>
          <w:szCs w:val="22"/>
        </w:rPr>
        <w:t xml:space="preserve">pro </w:t>
      </w:r>
      <w:r w:rsidRPr="00CC232B">
        <w:rPr>
          <w:sz w:val="22"/>
          <w:szCs w:val="22"/>
        </w:rPr>
        <w:t xml:space="preserve">odstoupení od smlouvy, a připojit k tomuto úkonu doklady prokazující tvrzené důvody. </w:t>
      </w:r>
    </w:p>
    <w:p w14:paraId="546656C1" w14:textId="77777777" w:rsidR="00D25342" w:rsidRPr="005F2400" w:rsidRDefault="00D25342" w:rsidP="0060245E">
      <w:pPr>
        <w:numPr>
          <w:ilvl w:val="0"/>
          <w:numId w:val="3"/>
        </w:numPr>
        <w:tabs>
          <w:tab w:val="num" w:pos="720"/>
        </w:tabs>
        <w:spacing w:before="120" w:line="276" w:lineRule="auto"/>
        <w:ind w:left="357" w:hanging="357"/>
        <w:jc w:val="both"/>
      </w:pPr>
      <w:r w:rsidRPr="00CC232B">
        <w:rPr>
          <w:sz w:val="22"/>
          <w:szCs w:val="22"/>
        </w:rPr>
        <w:t>Ukončením smluvního vztahu není dotčeno právo na zaplacení smluvní pokuty a na náhradu škody.</w:t>
      </w:r>
    </w:p>
    <w:p w14:paraId="546656C2" w14:textId="5CA84EDC" w:rsidR="00D25342" w:rsidRPr="005F2400" w:rsidRDefault="00D25342" w:rsidP="0060245E">
      <w:pPr>
        <w:numPr>
          <w:ilvl w:val="0"/>
          <w:numId w:val="3"/>
        </w:numPr>
        <w:tabs>
          <w:tab w:val="num" w:pos="720"/>
        </w:tabs>
        <w:spacing w:before="120" w:line="276" w:lineRule="auto"/>
        <w:ind w:left="357" w:hanging="357"/>
        <w:jc w:val="both"/>
      </w:pPr>
      <w:r w:rsidRPr="005F2400">
        <w:rPr>
          <w:sz w:val="22"/>
        </w:rPr>
        <w:t xml:space="preserve">Smluvní </w:t>
      </w:r>
      <w:r w:rsidRPr="0058319B">
        <w:rPr>
          <w:sz w:val="22"/>
          <w:szCs w:val="22"/>
        </w:rPr>
        <w:t>vztah</w:t>
      </w:r>
      <w:r w:rsidRPr="005F2400">
        <w:rPr>
          <w:sz w:val="22"/>
        </w:rPr>
        <w:t xml:space="preserve"> může být ukončen </w:t>
      </w:r>
      <w:r w:rsidR="005303AE" w:rsidRPr="005F2400">
        <w:rPr>
          <w:sz w:val="22"/>
        </w:rPr>
        <w:t xml:space="preserve">Objednatelem </w:t>
      </w:r>
      <w:r w:rsidRPr="005F2400">
        <w:rPr>
          <w:sz w:val="22"/>
        </w:rPr>
        <w:t xml:space="preserve">výpovědí s výpovědní </w:t>
      </w:r>
      <w:r w:rsidR="00AE4B3B" w:rsidRPr="005F2400">
        <w:rPr>
          <w:sz w:val="22"/>
        </w:rPr>
        <w:t>dobou</w:t>
      </w:r>
      <w:r w:rsidRPr="005F2400">
        <w:rPr>
          <w:sz w:val="22"/>
        </w:rPr>
        <w:t xml:space="preserve"> 6 měsíců s tím, že výpovědní doba začíná plynout </w:t>
      </w:r>
      <w:r w:rsidR="00AE4B3B" w:rsidRPr="005F2400">
        <w:rPr>
          <w:sz w:val="22"/>
        </w:rPr>
        <w:t xml:space="preserve">od 1. dne </w:t>
      </w:r>
      <w:r w:rsidRPr="005F2400">
        <w:rPr>
          <w:sz w:val="22"/>
        </w:rPr>
        <w:t>měsíce následujícího po dni doručení výpovědi</w:t>
      </w:r>
      <w:r w:rsidR="00432AA6" w:rsidRPr="005F2400">
        <w:rPr>
          <w:sz w:val="22"/>
        </w:rPr>
        <w:t xml:space="preserve"> </w:t>
      </w:r>
      <w:r w:rsidR="005303AE" w:rsidRPr="005F2400">
        <w:rPr>
          <w:sz w:val="22"/>
        </w:rPr>
        <w:t>Poskytovateli</w:t>
      </w:r>
      <w:r w:rsidR="00AE4B3B" w:rsidRPr="005F2400">
        <w:rPr>
          <w:b/>
          <w:sz w:val="22"/>
        </w:rPr>
        <w:t>.</w:t>
      </w:r>
    </w:p>
    <w:p w14:paraId="4FDA2426" w14:textId="77777777" w:rsidR="00992238" w:rsidRPr="00CF6D83" w:rsidRDefault="00992238" w:rsidP="00580731">
      <w:pPr>
        <w:pStyle w:val="Odstavecseseznamem"/>
        <w:numPr>
          <w:ilvl w:val="0"/>
          <w:numId w:val="9"/>
        </w:numPr>
        <w:tabs>
          <w:tab w:val="left" w:pos="720"/>
        </w:tabs>
        <w:spacing w:before="120"/>
        <w:ind w:left="227"/>
        <w:jc w:val="center"/>
      </w:pPr>
      <w:r w:rsidRPr="00CC232B">
        <w:rPr>
          <w:b/>
          <w:bCs/>
        </w:rPr>
        <w:t>Přechod vlastnického</w:t>
      </w:r>
      <w:r w:rsidRPr="00580731">
        <w:rPr>
          <w:b/>
          <w:bCs/>
        </w:rPr>
        <w:t xml:space="preserve"> práva a duševní vlastnictví</w:t>
      </w:r>
    </w:p>
    <w:p w14:paraId="43927572" w14:textId="7021BCF5" w:rsidR="00992238" w:rsidRPr="00580731" w:rsidRDefault="00992238" w:rsidP="0060245E">
      <w:pPr>
        <w:numPr>
          <w:ilvl w:val="0"/>
          <w:numId w:val="51"/>
        </w:numPr>
        <w:snapToGrid w:val="0"/>
        <w:spacing w:before="120" w:line="276" w:lineRule="auto"/>
        <w:ind w:left="357" w:hanging="357"/>
        <w:jc w:val="both"/>
        <w:rPr>
          <w:sz w:val="22"/>
          <w:szCs w:val="22"/>
        </w:rPr>
      </w:pPr>
      <w:bookmarkStart w:id="1" w:name="_Ref244332458"/>
      <w:r w:rsidRPr="00886297">
        <w:rPr>
          <w:sz w:val="22"/>
          <w:szCs w:val="22"/>
        </w:rPr>
        <w:t xml:space="preserve">Vlastnické </w:t>
      </w:r>
      <w:r w:rsidRPr="00A00EF8">
        <w:rPr>
          <w:sz w:val="22"/>
          <w:szCs w:val="22"/>
        </w:rPr>
        <w:t>právo</w:t>
      </w:r>
      <w:r w:rsidRPr="00886297">
        <w:rPr>
          <w:sz w:val="22"/>
          <w:szCs w:val="22"/>
        </w:rPr>
        <w:t xml:space="preserve"> k věcem určeným k zahrnutí do </w:t>
      </w:r>
      <w:r w:rsidR="00A00EF8" w:rsidRPr="00886297">
        <w:rPr>
          <w:sz w:val="22"/>
          <w:szCs w:val="22"/>
        </w:rPr>
        <w:t xml:space="preserve">Systému při </w:t>
      </w:r>
      <w:r w:rsidR="00A00EF8" w:rsidRPr="00F97F72">
        <w:rPr>
          <w:sz w:val="22"/>
          <w:szCs w:val="22"/>
        </w:rPr>
        <w:t xml:space="preserve">provádění Servisních činností Poskytovatelem </w:t>
      </w:r>
      <w:r w:rsidRPr="00F97F72">
        <w:rPr>
          <w:sz w:val="22"/>
          <w:szCs w:val="22"/>
        </w:rPr>
        <w:t xml:space="preserve">přechází na Objednatele okamžikem zahrnutí, resp. zapracování do </w:t>
      </w:r>
      <w:r w:rsidR="00A00EF8" w:rsidRPr="00E24BAF">
        <w:rPr>
          <w:sz w:val="22"/>
          <w:szCs w:val="22"/>
        </w:rPr>
        <w:t>Systému</w:t>
      </w:r>
      <w:r w:rsidRPr="00E24BAF">
        <w:rPr>
          <w:sz w:val="22"/>
          <w:szCs w:val="22"/>
        </w:rPr>
        <w:t>.</w:t>
      </w:r>
      <w:bookmarkStart w:id="2" w:name="_Ref244459789"/>
      <w:bookmarkEnd w:id="1"/>
      <w:r w:rsidR="00A00EF8">
        <w:rPr>
          <w:sz w:val="22"/>
          <w:szCs w:val="22"/>
        </w:rPr>
        <w:t xml:space="preserve"> V případě dodávky náhradních dílů </w:t>
      </w:r>
      <w:r w:rsidR="00A00EF8">
        <w:rPr>
          <w:color w:val="000000"/>
          <w:sz w:val="22"/>
          <w:szCs w:val="22"/>
        </w:rPr>
        <w:t xml:space="preserve">pak okamžikem předání takových náhradních dílů. </w:t>
      </w:r>
      <w:r w:rsidR="00A00EF8" w:rsidRPr="00886297">
        <w:rPr>
          <w:sz w:val="22"/>
          <w:szCs w:val="22"/>
        </w:rPr>
        <w:t>Poskytovatel</w:t>
      </w:r>
      <w:r w:rsidRPr="00886297">
        <w:rPr>
          <w:sz w:val="22"/>
          <w:szCs w:val="22"/>
        </w:rPr>
        <w:t xml:space="preserve"> se zavazuje, že v okamžiku přechodu vlastnického práva na Objednatele podle tohoto článku </w:t>
      </w:r>
      <w:r w:rsidR="00A00EF8" w:rsidRPr="00F97F72">
        <w:rPr>
          <w:sz w:val="22"/>
          <w:szCs w:val="22"/>
        </w:rPr>
        <w:t>VIII Smlouvy</w:t>
      </w:r>
      <w:r w:rsidRPr="00F97F72">
        <w:rPr>
          <w:sz w:val="22"/>
          <w:szCs w:val="22"/>
        </w:rPr>
        <w:t xml:space="preserve"> bude </w:t>
      </w:r>
      <w:r w:rsidR="00A00EF8">
        <w:rPr>
          <w:sz w:val="22"/>
          <w:szCs w:val="22"/>
        </w:rPr>
        <w:t xml:space="preserve">Objednatel </w:t>
      </w:r>
      <w:r w:rsidRPr="00886297">
        <w:rPr>
          <w:sz w:val="22"/>
          <w:szCs w:val="22"/>
        </w:rPr>
        <w:t xml:space="preserve">neomezeným vlastníkem jednotlivých věcí určených k zahrnutí do </w:t>
      </w:r>
      <w:r w:rsidR="00A00EF8" w:rsidRPr="00886297">
        <w:rPr>
          <w:sz w:val="22"/>
          <w:szCs w:val="22"/>
        </w:rPr>
        <w:t>Systému</w:t>
      </w:r>
      <w:r w:rsidRPr="00F97F72">
        <w:rPr>
          <w:sz w:val="22"/>
          <w:szCs w:val="22"/>
        </w:rPr>
        <w:t xml:space="preserve"> a součástí </w:t>
      </w:r>
      <w:r w:rsidR="00A00EF8" w:rsidRPr="00F97F72">
        <w:rPr>
          <w:sz w:val="22"/>
          <w:szCs w:val="22"/>
        </w:rPr>
        <w:t>Systému</w:t>
      </w:r>
      <w:r w:rsidRPr="00E24BAF">
        <w:rPr>
          <w:sz w:val="22"/>
          <w:szCs w:val="22"/>
        </w:rPr>
        <w:t xml:space="preserve">, které nebudou zatíženy žádnými právy třetích </w:t>
      </w:r>
      <w:r w:rsidRPr="00580731">
        <w:rPr>
          <w:sz w:val="22"/>
          <w:szCs w:val="22"/>
        </w:rPr>
        <w:t>osob, zejména na nich nebude váznout právo zástavní, zadržovací ani nebudou předmětem výhrady vlastnického práva třetích osob v jakékoli formě.</w:t>
      </w:r>
      <w:bookmarkEnd w:id="2"/>
    </w:p>
    <w:p w14:paraId="49B6BB0E" w14:textId="28180D27" w:rsidR="00992238" w:rsidRPr="00580731" w:rsidRDefault="002F02CD" w:rsidP="0060245E">
      <w:pPr>
        <w:numPr>
          <w:ilvl w:val="0"/>
          <w:numId w:val="51"/>
        </w:numPr>
        <w:snapToGrid w:val="0"/>
        <w:spacing w:before="120" w:line="276" w:lineRule="auto"/>
        <w:ind w:left="357" w:hanging="357"/>
        <w:jc w:val="both"/>
        <w:rPr>
          <w:sz w:val="22"/>
          <w:szCs w:val="22"/>
        </w:rPr>
      </w:pPr>
      <w:bookmarkStart w:id="3" w:name="_Ref244462676"/>
      <w:bookmarkStart w:id="4" w:name="_Ref325117286"/>
      <w:r w:rsidRPr="00580731">
        <w:rPr>
          <w:sz w:val="22"/>
          <w:szCs w:val="22"/>
        </w:rPr>
        <w:lastRenderedPageBreak/>
        <w:t>Licenční ujednání ve Smlouvě o dílo se použijí obdobně na složky Software a/nebo Systému, které jsou duševním vlastnictvím a vzniknou činností Poskytovatele dle této Smlouvy</w:t>
      </w:r>
      <w:bookmarkEnd w:id="3"/>
      <w:bookmarkEnd w:id="4"/>
      <w:r w:rsidR="00992238" w:rsidRPr="00580731">
        <w:rPr>
          <w:sz w:val="22"/>
          <w:szCs w:val="22"/>
        </w:rPr>
        <w:t>.</w:t>
      </w:r>
    </w:p>
    <w:p w14:paraId="546656C4" w14:textId="7143AA0A" w:rsidR="00FF1985" w:rsidRDefault="00992238" w:rsidP="0060245E">
      <w:pPr>
        <w:numPr>
          <w:ilvl w:val="0"/>
          <w:numId w:val="51"/>
        </w:numPr>
        <w:snapToGrid w:val="0"/>
        <w:spacing w:before="120" w:line="276" w:lineRule="auto"/>
        <w:ind w:left="357" w:hanging="357"/>
        <w:jc w:val="both"/>
        <w:rPr>
          <w:sz w:val="22"/>
          <w:szCs w:val="22"/>
        </w:rPr>
      </w:pPr>
      <w:r w:rsidRPr="00580731">
        <w:rPr>
          <w:sz w:val="22"/>
          <w:szCs w:val="22"/>
        </w:rPr>
        <w:t xml:space="preserve">Veškerá data zpracovávaná v rámci </w:t>
      </w:r>
      <w:r w:rsidR="002F02CD" w:rsidRPr="00580731">
        <w:rPr>
          <w:sz w:val="22"/>
          <w:szCs w:val="22"/>
        </w:rPr>
        <w:t>Systému</w:t>
      </w:r>
      <w:r w:rsidRPr="00580731">
        <w:rPr>
          <w:sz w:val="22"/>
          <w:szCs w:val="22"/>
        </w:rPr>
        <w:t xml:space="preserve"> nebo vytvořená během trvání Smlouvy a v souvislosti s ní náleží Objednateli, ledaže jde o data nezbytná pro realizaci </w:t>
      </w:r>
      <w:r w:rsidR="002F02CD" w:rsidRPr="00580731">
        <w:rPr>
          <w:sz w:val="22"/>
          <w:szCs w:val="22"/>
        </w:rPr>
        <w:t>činností dle této Smlouvy</w:t>
      </w:r>
      <w:r w:rsidRPr="00580731">
        <w:rPr>
          <w:sz w:val="22"/>
          <w:szCs w:val="22"/>
        </w:rPr>
        <w:t xml:space="preserve">, kdy taková data náležejí Objednateli a rovněž </w:t>
      </w:r>
      <w:r w:rsidR="002F02CD" w:rsidRPr="00580731">
        <w:rPr>
          <w:sz w:val="22"/>
          <w:szCs w:val="22"/>
        </w:rPr>
        <w:t>Poskytovateli</w:t>
      </w:r>
      <w:r w:rsidRPr="00580731">
        <w:rPr>
          <w:sz w:val="22"/>
          <w:szCs w:val="22"/>
        </w:rPr>
        <w:t xml:space="preserve"> (každému samostatně). Objednatel je pořizovatelem veškerých Databází ve smyslu § 89 Autorského zákona, které vznikly v souvislosti s touto Smlouvou.</w:t>
      </w:r>
      <w:r w:rsidR="00F32388">
        <w:rPr>
          <w:sz w:val="22"/>
          <w:szCs w:val="22"/>
        </w:rPr>
        <w:t xml:space="preserve"> Nacházejí-li se data a/nebo Databáze dle tohoto odstavce v systémech Poskytovatele, je Poskytovatel povinen při ukončení této Smlouvy taková data a/nebo Databáze poskytnout Objednateli v elektronické podobě</w:t>
      </w:r>
      <w:r w:rsidR="006200F0">
        <w:rPr>
          <w:sz w:val="22"/>
          <w:szCs w:val="22"/>
        </w:rPr>
        <w:t xml:space="preserve"> strojově </w:t>
      </w:r>
      <w:r w:rsidR="00262988">
        <w:rPr>
          <w:sz w:val="22"/>
          <w:szCs w:val="22"/>
        </w:rPr>
        <w:t>zpracovatelných</w:t>
      </w:r>
      <w:r w:rsidR="006200F0">
        <w:rPr>
          <w:sz w:val="22"/>
          <w:szCs w:val="22"/>
        </w:rPr>
        <w:t xml:space="preserve"> dat</w:t>
      </w:r>
      <w:r w:rsidR="00F32388">
        <w:rPr>
          <w:sz w:val="22"/>
          <w:szCs w:val="22"/>
        </w:rPr>
        <w:t xml:space="preserve"> a ve formátu, který bude pro Objednatele přijatelný</w:t>
      </w:r>
      <w:r w:rsidR="006200F0">
        <w:rPr>
          <w:sz w:val="22"/>
          <w:szCs w:val="22"/>
        </w:rPr>
        <w:t xml:space="preserve"> (příkladně DB SQL, XML, XLS)</w:t>
      </w:r>
      <w:r w:rsidR="00F32388">
        <w:rPr>
          <w:sz w:val="22"/>
          <w:szCs w:val="22"/>
        </w:rPr>
        <w:t>.</w:t>
      </w:r>
    </w:p>
    <w:p w14:paraId="546656C5" w14:textId="77777777" w:rsidR="00074C7A" w:rsidRDefault="00D25342" w:rsidP="00074C7A">
      <w:pPr>
        <w:pStyle w:val="Odstavecseseznamem"/>
        <w:numPr>
          <w:ilvl w:val="0"/>
          <w:numId w:val="21"/>
        </w:numPr>
        <w:tabs>
          <w:tab w:val="left" w:pos="567"/>
        </w:tabs>
        <w:spacing w:before="120"/>
        <w:ind w:left="0" w:firstLine="142"/>
        <w:jc w:val="center"/>
        <w:rPr>
          <w:b/>
          <w:bCs/>
        </w:rPr>
      </w:pPr>
      <w:r w:rsidRPr="00202554">
        <w:rPr>
          <w:b/>
          <w:bCs/>
        </w:rPr>
        <w:t>Ostatní smluvní ujednání</w:t>
      </w:r>
    </w:p>
    <w:p w14:paraId="546656C6" w14:textId="6AB15007" w:rsidR="00D25342" w:rsidRPr="000D5AFC" w:rsidRDefault="000D5AFC" w:rsidP="0060245E">
      <w:pPr>
        <w:numPr>
          <w:ilvl w:val="0"/>
          <w:numId w:val="60"/>
        </w:numPr>
        <w:snapToGrid w:val="0"/>
        <w:spacing w:before="120" w:line="276" w:lineRule="auto"/>
        <w:jc w:val="both"/>
        <w:rPr>
          <w:sz w:val="22"/>
          <w:szCs w:val="22"/>
        </w:rPr>
      </w:pPr>
      <w:r w:rsidRPr="000D5AFC">
        <w:rPr>
          <w:sz w:val="22"/>
          <w:szCs w:val="22"/>
        </w:rPr>
        <w:t xml:space="preserve">V případě, že </w:t>
      </w:r>
      <w:r w:rsidR="008C0DEA">
        <w:rPr>
          <w:sz w:val="22"/>
          <w:szCs w:val="22"/>
        </w:rPr>
        <w:t xml:space="preserve">u </w:t>
      </w:r>
      <w:r w:rsidRPr="000D5AFC">
        <w:rPr>
          <w:sz w:val="22"/>
          <w:szCs w:val="22"/>
        </w:rPr>
        <w:t>jedné nebo druhé smluvní stran</w:t>
      </w:r>
      <w:r w:rsidR="008C0DEA">
        <w:rPr>
          <w:sz w:val="22"/>
          <w:szCs w:val="22"/>
        </w:rPr>
        <w:t>y dojde ke</w:t>
      </w:r>
      <w:r w:rsidRPr="000D5AFC">
        <w:rPr>
          <w:sz w:val="22"/>
          <w:szCs w:val="22"/>
        </w:rPr>
        <w:t xml:space="preserve"> změn</w:t>
      </w:r>
      <w:r w:rsidR="008C0DEA">
        <w:rPr>
          <w:sz w:val="22"/>
          <w:szCs w:val="22"/>
        </w:rPr>
        <w:t xml:space="preserve">ám údajů uvedených v této </w:t>
      </w:r>
      <w:r w:rsidR="005311CA">
        <w:rPr>
          <w:sz w:val="22"/>
          <w:szCs w:val="22"/>
        </w:rPr>
        <w:t>Smlouvě</w:t>
      </w:r>
      <w:r w:rsidR="005311CA" w:rsidRPr="000D5AFC">
        <w:rPr>
          <w:sz w:val="22"/>
          <w:szCs w:val="22"/>
        </w:rPr>
        <w:t xml:space="preserve"> </w:t>
      </w:r>
      <w:r w:rsidRPr="000D5AFC">
        <w:rPr>
          <w:sz w:val="22"/>
          <w:szCs w:val="22"/>
        </w:rPr>
        <w:t>(například změna sídla, změna jednajících osob atd.), je povinna smluvní strana, u níž došlo k těmto změnám, uvedené změny druhé smluvní straně písemně oznámit</w:t>
      </w:r>
      <w:r w:rsidR="008C0DEA">
        <w:rPr>
          <w:sz w:val="22"/>
          <w:szCs w:val="22"/>
        </w:rPr>
        <w:t>, a to ve lhůtě 15 pracovních dnů.</w:t>
      </w:r>
      <w:r w:rsidRPr="000D5AFC">
        <w:rPr>
          <w:sz w:val="22"/>
          <w:szCs w:val="22"/>
        </w:rPr>
        <w:t xml:space="preserve"> Pokud tak neučiní, odpovídá druhé smluvní straně za vzniklou škodu.</w:t>
      </w:r>
    </w:p>
    <w:p w14:paraId="546656C7" w14:textId="582DA494" w:rsidR="007D3363" w:rsidRDefault="000D5AFC" w:rsidP="0060245E">
      <w:pPr>
        <w:numPr>
          <w:ilvl w:val="0"/>
          <w:numId w:val="60"/>
        </w:numPr>
        <w:snapToGrid w:val="0"/>
        <w:spacing w:before="120" w:line="276" w:lineRule="auto"/>
        <w:jc w:val="both"/>
        <w:rPr>
          <w:sz w:val="22"/>
          <w:szCs w:val="22"/>
        </w:rPr>
      </w:pPr>
      <w:r w:rsidRPr="000D5AFC">
        <w:rPr>
          <w:sz w:val="22"/>
          <w:szCs w:val="22"/>
        </w:rPr>
        <w:t xml:space="preserve">Nedílnou součástí této </w:t>
      </w:r>
      <w:r w:rsidR="005311CA">
        <w:rPr>
          <w:sz w:val="22"/>
          <w:szCs w:val="22"/>
        </w:rPr>
        <w:t>S</w:t>
      </w:r>
      <w:r w:rsidR="005311CA" w:rsidRPr="000D5AFC">
        <w:rPr>
          <w:sz w:val="22"/>
          <w:szCs w:val="22"/>
        </w:rPr>
        <w:t xml:space="preserve">mlouvy </w:t>
      </w:r>
      <w:r w:rsidRPr="000D5AFC">
        <w:rPr>
          <w:sz w:val="22"/>
          <w:szCs w:val="22"/>
        </w:rPr>
        <w:t xml:space="preserve">je seznam </w:t>
      </w:r>
      <w:r w:rsidR="008C0DEA">
        <w:rPr>
          <w:sz w:val="22"/>
          <w:szCs w:val="22"/>
        </w:rPr>
        <w:t xml:space="preserve">oprávněných </w:t>
      </w:r>
      <w:r w:rsidRPr="000D5AFC">
        <w:rPr>
          <w:sz w:val="22"/>
          <w:szCs w:val="22"/>
        </w:rPr>
        <w:t xml:space="preserve">osob </w:t>
      </w:r>
      <w:r w:rsidR="005311CA">
        <w:rPr>
          <w:sz w:val="22"/>
          <w:szCs w:val="22"/>
        </w:rPr>
        <w:t>k zadávání a přejímání Kontrol, Servisních činností, technických dotazů</w:t>
      </w:r>
      <w:r w:rsidR="002F02CD">
        <w:rPr>
          <w:sz w:val="22"/>
          <w:szCs w:val="22"/>
        </w:rPr>
        <w:t xml:space="preserve"> v rámci Technického poradenství</w:t>
      </w:r>
      <w:r w:rsidR="005311CA">
        <w:rPr>
          <w:sz w:val="22"/>
          <w:szCs w:val="22"/>
        </w:rPr>
        <w:t xml:space="preserve"> a požadavků na dodání náhradních dílů </w:t>
      </w:r>
      <w:r w:rsidRPr="000D5AFC">
        <w:rPr>
          <w:sz w:val="22"/>
          <w:szCs w:val="22"/>
        </w:rPr>
        <w:t xml:space="preserve">s uvedením </w:t>
      </w:r>
      <w:r w:rsidR="004522AA">
        <w:rPr>
          <w:sz w:val="22"/>
          <w:szCs w:val="22"/>
        </w:rPr>
        <w:t xml:space="preserve">jejich </w:t>
      </w:r>
      <w:r w:rsidRPr="000D5AFC">
        <w:rPr>
          <w:sz w:val="22"/>
          <w:szCs w:val="22"/>
        </w:rPr>
        <w:t>kontaktních údajů.</w:t>
      </w:r>
      <w:r w:rsidR="008C0DEA">
        <w:rPr>
          <w:sz w:val="22"/>
          <w:szCs w:val="22"/>
        </w:rPr>
        <w:t xml:space="preserve"> Tyto</w:t>
      </w:r>
      <w:r w:rsidRPr="000D5AFC">
        <w:rPr>
          <w:sz w:val="22"/>
          <w:szCs w:val="22"/>
        </w:rPr>
        <w:t xml:space="preserve"> </w:t>
      </w:r>
      <w:r w:rsidR="008C0DEA">
        <w:rPr>
          <w:sz w:val="22"/>
          <w:szCs w:val="22"/>
        </w:rPr>
        <w:t>o</w:t>
      </w:r>
      <w:r w:rsidRPr="000D5AFC">
        <w:rPr>
          <w:sz w:val="22"/>
          <w:szCs w:val="22"/>
        </w:rPr>
        <w:t xml:space="preserve">dpovědné osoby jsou uvedeny v příloze č. </w:t>
      </w:r>
      <w:r w:rsidR="00CC232B">
        <w:rPr>
          <w:sz w:val="22"/>
          <w:szCs w:val="22"/>
        </w:rPr>
        <w:t>1</w:t>
      </w:r>
      <w:r w:rsidRPr="000D5AFC">
        <w:rPr>
          <w:sz w:val="22"/>
          <w:szCs w:val="22"/>
        </w:rPr>
        <w:t xml:space="preserve"> této </w:t>
      </w:r>
      <w:r w:rsidR="004522AA">
        <w:rPr>
          <w:sz w:val="22"/>
          <w:szCs w:val="22"/>
        </w:rPr>
        <w:t>S</w:t>
      </w:r>
      <w:r w:rsidR="004522AA" w:rsidRPr="000D5AFC">
        <w:rPr>
          <w:sz w:val="22"/>
          <w:szCs w:val="22"/>
        </w:rPr>
        <w:t>mlouvy</w:t>
      </w:r>
      <w:r w:rsidRPr="000D5AFC">
        <w:rPr>
          <w:sz w:val="22"/>
          <w:szCs w:val="22"/>
        </w:rPr>
        <w:t xml:space="preserve">. </w:t>
      </w:r>
      <w:r w:rsidR="008C0DEA">
        <w:rPr>
          <w:sz w:val="22"/>
          <w:szCs w:val="22"/>
        </w:rPr>
        <w:t>Smluvní strany jsou oprávněny změnit oprávněné osoby na své straně, a to písemným oznámením druhé smluvní straně</w:t>
      </w:r>
      <w:r w:rsidR="008C0DEA" w:rsidRPr="000D5AFC">
        <w:rPr>
          <w:sz w:val="22"/>
          <w:szCs w:val="22"/>
        </w:rPr>
        <w:t xml:space="preserve">. </w:t>
      </w:r>
      <w:r w:rsidRPr="000D5AFC">
        <w:rPr>
          <w:sz w:val="22"/>
          <w:szCs w:val="22"/>
        </w:rPr>
        <w:t xml:space="preserve">V tomto případě není nutné uzavírat dodatek ke </w:t>
      </w:r>
      <w:r w:rsidR="004522AA">
        <w:rPr>
          <w:sz w:val="22"/>
          <w:szCs w:val="22"/>
        </w:rPr>
        <w:t>S</w:t>
      </w:r>
      <w:r w:rsidR="004522AA" w:rsidRPr="000D5AFC">
        <w:rPr>
          <w:sz w:val="22"/>
          <w:szCs w:val="22"/>
        </w:rPr>
        <w:t>mlouvě</w:t>
      </w:r>
      <w:r w:rsidR="008C0DEA">
        <w:rPr>
          <w:sz w:val="22"/>
          <w:szCs w:val="22"/>
        </w:rPr>
        <w:t>.</w:t>
      </w:r>
    </w:p>
    <w:p w14:paraId="1F2C61C8" w14:textId="2C562338" w:rsidR="00295575" w:rsidRDefault="00295575" w:rsidP="0060245E">
      <w:pPr>
        <w:numPr>
          <w:ilvl w:val="0"/>
          <w:numId w:val="60"/>
        </w:numPr>
        <w:snapToGrid w:val="0"/>
        <w:spacing w:before="120" w:line="276" w:lineRule="auto"/>
        <w:jc w:val="both"/>
        <w:rPr>
          <w:sz w:val="22"/>
          <w:szCs w:val="22"/>
        </w:rPr>
      </w:pPr>
      <w:r w:rsidRPr="0004738F">
        <w:rPr>
          <w:sz w:val="22"/>
          <w:szCs w:val="22"/>
        </w:rPr>
        <w:t xml:space="preserve">Smluvní strany se zavazují dodržovat základní požadavky k zajištění BOZP, které tvoří přílohu č. </w:t>
      </w:r>
      <w:r w:rsidR="00F464A5">
        <w:rPr>
          <w:sz w:val="22"/>
          <w:szCs w:val="22"/>
        </w:rPr>
        <w:t>2</w:t>
      </w:r>
      <w:r w:rsidR="00F464A5" w:rsidRPr="0004738F">
        <w:rPr>
          <w:sz w:val="22"/>
          <w:szCs w:val="22"/>
        </w:rPr>
        <w:t xml:space="preserve"> </w:t>
      </w:r>
      <w:r w:rsidRPr="0004738F">
        <w:rPr>
          <w:sz w:val="22"/>
          <w:szCs w:val="22"/>
        </w:rPr>
        <w:t>této smlouvy.</w:t>
      </w:r>
    </w:p>
    <w:p w14:paraId="5BAC42A0" w14:textId="1E7C2C7F" w:rsidR="00ED5C4E" w:rsidRPr="00ED5C4E" w:rsidRDefault="00ED5C4E" w:rsidP="0060245E">
      <w:pPr>
        <w:numPr>
          <w:ilvl w:val="0"/>
          <w:numId w:val="60"/>
        </w:numPr>
        <w:snapToGrid w:val="0"/>
        <w:spacing w:before="120" w:line="276" w:lineRule="auto"/>
        <w:jc w:val="both"/>
        <w:rPr>
          <w:sz w:val="22"/>
          <w:szCs w:val="22"/>
        </w:rPr>
      </w:pPr>
      <w:r>
        <w:rPr>
          <w:sz w:val="22"/>
          <w:szCs w:val="22"/>
        </w:rPr>
        <w:t xml:space="preserve">Poskytovatel </w:t>
      </w:r>
      <w:r w:rsidRPr="00ED5C4E">
        <w:rPr>
          <w:sz w:val="22"/>
          <w:szCs w:val="22"/>
        </w:rPr>
        <w:t xml:space="preserve">prohlašuje, že si je vědom skutečnosti, že Objednatel má zájem na realizaci veřejné zakázky v souladu se zásadami společensky odpovědného zadávání veřejných zakázek. </w:t>
      </w:r>
      <w:r>
        <w:rPr>
          <w:sz w:val="22"/>
          <w:szCs w:val="22"/>
        </w:rPr>
        <w:t>Poskytovatel</w:t>
      </w:r>
      <w:r w:rsidRPr="00ED5C4E">
        <w:rPr>
          <w:sz w:val="22"/>
          <w:szCs w:val="22"/>
        </w:rPr>
        <w:t xml:space="preserve"> se zavazuje:</w:t>
      </w:r>
    </w:p>
    <w:p w14:paraId="7A84E3B1" w14:textId="69352B3D" w:rsidR="00ED5C4E" w:rsidRPr="00BE79E6" w:rsidRDefault="00ED5C4E" w:rsidP="0060245E">
      <w:pPr>
        <w:pStyle w:val="Odstavecseseznamem"/>
        <w:numPr>
          <w:ilvl w:val="0"/>
          <w:numId w:val="54"/>
        </w:numPr>
        <w:spacing w:before="120" w:line="276" w:lineRule="auto"/>
        <w:ind w:left="697" w:hanging="357"/>
        <w:jc w:val="both"/>
        <w:rPr>
          <w:sz w:val="22"/>
          <w:szCs w:val="22"/>
        </w:rPr>
      </w:pPr>
      <w:r w:rsidRPr="00BE79E6">
        <w:rPr>
          <w:sz w:val="22"/>
          <w:szCs w:val="22"/>
        </w:rPr>
        <w:t xml:space="preserve">že při plnění </w:t>
      </w:r>
      <w:r>
        <w:rPr>
          <w:sz w:val="22"/>
          <w:szCs w:val="22"/>
        </w:rPr>
        <w:t xml:space="preserve">této Smlouvy </w:t>
      </w:r>
      <w:r w:rsidRPr="00BE79E6">
        <w:rPr>
          <w:sz w:val="22"/>
          <w:szCs w:val="22"/>
        </w:rPr>
        <w:t xml:space="preserve">zajistí dodržování </w:t>
      </w:r>
      <w:proofErr w:type="spellStart"/>
      <w:r w:rsidRPr="00BE79E6">
        <w:rPr>
          <w:sz w:val="22"/>
          <w:szCs w:val="22"/>
        </w:rPr>
        <w:t>pracovne</w:t>
      </w:r>
      <w:proofErr w:type="spellEnd"/>
      <w:r w:rsidRPr="00BE79E6">
        <w:rPr>
          <w:sz w:val="22"/>
          <w:szCs w:val="22"/>
        </w:rPr>
        <w:t>̌-</w:t>
      </w:r>
      <w:proofErr w:type="spellStart"/>
      <w:r w:rsidRPr="00BE79E6">
        <w:rPr>
          <w:sz w:val="22"/>
          <w:szCs w:val="22"/>
        </w:rPr>
        <w:t>právních</w:t>
      </w:r>
      <w:proofErr w:type="spellEnd"/>
      <w:r w:rsidRPr="00BE79E6">
        <w:rPr>
          <w:sz w:val="22"/>
          <w:szCs w:val="22"/>
        </w:rPr>
        <w:t xml:space="preserve"> </w:t>
      </w:r>
      <w:proofErr w:type="spellStart"/>
      <w:r w:rsidRPr="00BE79E6">
        <w:rPr>
          <w:sz w:val="22"/>
          <w:szCs w:val="22"/>
        </w:rPr>
        <w:t>předpisu</w:t>
      </w:r>
      <w:proofErr w:type="spellEnd"/>
      <w:r w:rsidRPr="00BE79E6">
        <w:rPr>
          <w:sz w:val="22"/>
          <w:szCs w:val="22"/>
        </w:rPr>
        <w:t>̊ (</w:t>
      </w:r>
      <w:proofErr w:type="spellStart"/>
      <w:r w:rsidRPr="00BE79E6">
        <w:rPr>
          <w:sz w:val="22"/>
          <w:szCs w:val="22"/>
        </w:rPr>
        <w:t>zákoník</w:t>
      </w:r>
      <w:proofErr w:type="spellEnd"/>
      <w:r w:rsidRPr="00BE79E6">
        <w:rPr>
          <w:sz w:val="22"/>
          <w:szCs w:val="22"/>
        </w:rPr>
        <w:t xml:space="preserve"> </w:t>
      </w:r>
      <w:proofErr w:type="spellStart"/>
      <w:r w:rsidRPr="00BE79E6">
        <w:rPr>
          <w:sz w:val="22"/>
          <w:szCs w:val="22"/>
        </w:rPr>
        <w:t>práce</w:t>
      </w:r>
      <w:proofErr w:type="spellEnd"/>
      <w:r w:rsidRPr="00BE79E6">
        <w:rPr>
          <w:sz w:val="22"/>
          <w:szCs w:val="22"/>
        </w:rPr>
        <w:t xml:space="preserve"> a </w:t>
      </w:r>
      <w:proofErr w:type="spellStart"/>
      <w:r w:rsidRPr="00BE79E6">
        <w:rPr>
          <w:sz w:val="22"/>
          <w:szCs w:val="22"/>
        </w:rPr>
        <w:t>zákon</w:t>
      </w:r>
      <w:proofErr w:type="spellEnd"/>
      <w:r w:rsidRPr="00BE79E6">
        <w:rPr>
          <w:sz w:val="22"/>
          <w:szCs w:val="22"/>
        </w:rPr>
        <w:t xml:space="preserve"> o </w:t>
      </w:r>
      <w:proofErr w:type="spellStart"/>
      <w:r w:rsidRPr="00BE79E6">
        <w:rPr>
          <w:sz w:val="22"/>
          <w:szCs w:val="22"/>
        </w:rPr>
        <w:t>zaměstnanosti</w:t>
      </w:r>
      <w:proofErr w:type="spellEnd"/>
      <w:r w:rsidRPr="00BE79E6">
        <w:rPr>
          <w:sz w:val="22"/>
          <w:szCs w:val="22"/>
        </w:rPr>
        <w:t xml:space="preserve">) a z nich </w:t>
      </w:r>
      <w:proofErr w:type="spellStart"/>
      <w:r w:rsidRPr="00BE79E6">
        <w:rPr>
          <w:sz w:val="22"/>
          <w:szCs w:val="22"/>
        </w:rPr>
        <w:t>vyplývajících</w:t>
      </w:r>
      <w:proofErr w:type="spellEnd"/>
      <w:r w:rsidRPr="00BE79E6">
        <w:rPr>
          <w:sz w:val="22"/>
          <w:szCs w:val="22"/>
        </w:rPr>
        <w:t xml:space="preserve"> povinností, mj. </w:t>
      </w:r>
      <w:proofErr w:type="spellStart"/>
      <w:r w:rsidRPr="00BE79E6">
        <w:rPr>
          <w:sz w:val="22"/>
          <w:szCs w:val="22"/>
        </w:rPr>
        <w:t>zejména</w:t>
      </w:r>
      <w:proofErr w:type="spellEnd"/>
      <w:r w:rsidRPr="00BE79E6">
        <w:rPr>
          <w:sz w:val="22"/>
          <w:szCs w:val="22"/>
        </w:rPr>
        <w:t xml:space="preserve"> ve vztahu k </w:t>
      </w:r>
      <w:proofErr w:type="spellStart"/>
      <w:r w:rsidRPr="00BE79E6">
        <w:rPr>
          <w:sz w:val="22"/>
          <w:szCs w:val="22"/>
        </w:rPr>
        <w:t>odměňováni</w:t>
      </w:r>
      <w:proofErr w:type="spellEnd"/>
      <w:r w:rsidRPr="00BE79E6">
        <w:rPr>
          <w:sz w:val="22"/>
          <w:szCs w:val="22"/>
        </w:rPr>
        <w:t xml:space="preserve">́ </w:t>
      </w:r>
      <w:proofErr w:type="spellStart"/>
      <w:r w:rsidRPr="00BE79E6">
        <w:rPr>
          <w:sz w:val="22"/>
          <w:szCs w:val="22"/>
        </w:rPr>
        <w:t>zaměstnancu</w:t>
      </w:r>
      <w:proofErr w:type="spellEnd"/>
      <w:r w:rsidRPr="00BE79E6">
        <w:rPr>
          <w:sz w:val="22"/>
          <w:szCs w:val="22"/>
        </w:rPr>
        <w:t xml:space="preserve">̊, </w:t>
      </w:r>
      <w:proofErr w:type="spellStart"/>
      <w:r w:rsidRPr="00BE79E6">
        <w:rPr>
          <w:sz w:val="22"/>
          <w:szCs w:val="22"/>
        </w:rPr>
        <w:t>dodržováni</w:t>
      </w:r>
      <w:proofErr w:type="spellEnd"/>
      <w:r w:rsidRPr="00BE79E6">
        <w:rPr>
          <w:sz w:val="22"/>
          <w:szCs w:val="22"/>
        </w:rPr>
        <w:t xml:space="preserve">́ </w:t>
      </w:r>
      <w:proofErr w:type="spellStart"/>
      <w:r w:rsidRPr="00BE79E6">
        <w:rPr>
          <w:sz w:val="22"/>
          <w:szCs w:val="22"/>
        </w:rPr>
        <w:t>délky</w:t>
      </w:r>
      <w:proofErr w:type="spellEnd"/>
      <w:r w:rsidRPr="00BE79E6">
        <w:rPr>
          <w:sz w:val="22"/>
          <w:szCs w:val="22"/>
        </w:rPr>
        <w:t xml:space="preserve"> </w:t>
      </w:r>
      <w:proofErr w:type="spellStart"/>
      <w:r w:rsidRPr="00BE79E6">
        <w:rPr>
          <w:sz w:val="22"/>
          <w:szCs w:val="22"/>
        </w:rPr>
        <w:t>pracovni</w:t>
      </w:r>
      <w:proofErr w:type="spellEnd"/>
      <w:r w:rsidRPr="00BE79E6">
        <w:rPr>
          <w:sz w:val="22"/>
          <w:szCs w:val="22"/>
        </w:rPr>
        <w:t xml:space="preserve">́ doby, </w:t>
      </w:r>
      <w:proofErr w:type="spellStart"/>
      <w:r w:rsidRPr="00BE79E6">
        <w:rPr>
          <w:sz w:val="22"/>
          <w:szCs w:val="22"/>
        </w:rPr>
        <w:t>dodržováni</w:t>
      </w:r>
      <w:proofErr w:type="spellEnd"/>
      <w:r w:rsidRPr="00BE79E6">
        <w:rPr>
          <w:sz w:val="22"/>
          <w:szCs w:val="22"/>
        </w:rPr>
        <w:t xml:space="preserve">́ </w:t>
      </w:r>
      <w:proofErr w:type="spellStart"/>
      <w:r w:rsidRPr="00BE79E6">
        <w:rPr>
          <w:sz w:val="22"/>
          <w:szCs w:val="22"/>
        </w:rPr>
        <w:t>délky</w:t>
      </w:r>
      <w:proofErr w:type="spellEnd"/>
      <w:r w:rsidRPr="00BE79E6">
        <w:rPr>
          <w:sz w:val="22"/>
          <w:szCs w:val="22"/>
        </w:rPr>
        <w:t xml:space="preserve"> </w:t>
      </w:r>
      <w:proofErr w:type="spellStart"/>
      <w:r w:rsidRPr="00BE79E6">
        <w:rPr>
          <w:sz w:val="22"/>
          <w:szCs w:val="22"/>
        </w:rPr>
        <w:t>odpočinku</w:t>
      </w:r>
      <w:proofErr w:type="spellEnd"/>
      <w:r w:rsidRPr="00BE79E6">
        <w:rPr>
          <w:sz w:val="22"/>
          <w:szCs w:val="22"/>
        </w:rPr>
        <w:t xml:space="preserve">, </w:t>
      </w:r>
      <w:proofErr w:type="spellStart"/>
      <w:r w:rsidRPr="00BE79E6">
        <w:rPr>
          <w:sz w:val="22"/>
          <w:szCs w:val="22"/>
        </w:rPr>
        <w:t>zaměstnáváni</w:t>
      </w:r>
      <w:proofErr w:type="spellEnd"/>
      <w:r w:rsidRPr="00BE79E6">
        <w:rPr>
          <w:sz w:val="22"/>
          <w:szCs w:val="22"/>
        </w:rPr>
        <w:t xml:space="preserve">́ </w:t>
      </w:r>
      <w:proofErr w:type="spellStart"/>
      <w:r w:rsidRPr="00BE79E6">
        <w:rPr>
          <w:sz w:val="22"/>
          <w:szCs w:val="22"/>
        </w:rPr>
        <w:t>cizincu</w:t>
      </w:r>
      <w:proofErr w:type="spellEnd"/>
      <w:r w:rsidRPr="00BE79E6">
        <w:rPr>
          <w:sz w:val="22"/>
          <w:szCs w:val="22"/>
        </w:rPr>
        <w:t>̊ a</w:t>
      </w:r>
      <w:r w:rsidR="00BB5C2D">
        <w:rPr>
          <w:sz w:val="22"/>
          <w:szCs w:val="22"/>
        </w:rPr>
        <w:t> </w:t>
      </w:r>
      <w:proofErr w:type="spellStart"/>
      <w:r w:rsidRPr="00BE79E6">
        <w:rPr>
          <w:sz w:val="22"/>
          <w:szCs w:val="22"/>
        </w:rPr>
        <w:t>dodržováni</w:t>
      </w:r>
      <w:proofErr w:type="spellEnd"/>
      <w:r w:rsidRPr="00BE79E6">
        <w:rPr>
          <w:sz w:val="22"/>
          <w:szCs w:val="22"/>
        </w:rPr>
        <w:t xml:space="preserve">́ </w:t>
      </w:r>
      <w:proofErr w:type="spellStart"/>
      <w:r w:rsidRPr="00BE79E6">
        <w:rPr>
          <w:sz w:val="22"/>
          <w:szCs w:val="22"/>
        </w:rPr>
        <w:t>podmínek</w:t>
      </w:r>
      <w:proofErr w:type="spellEnd"/>
      <w:r w:rsidRPr="00BE79E6">
        <w:rPr>
          <w:sz w:val="22"/>
          <w:szCs w:val="22"/>
        </w:rPr>
        <w:t xml:space="preserve"> </w:t>
      </w:r>
      <w:proofErr w:type="spellStart"/>
      <w:r w:rsidRPr="00BE79E6">
        <w:rPr>
          <w:sz w:val="22"/>
          <w:szCs w:val="22"/>
        </w:rPr>
        <w:t>bezpečnosti</w:t>
      </w:r>
      <w:proofErr w:type="spellEnd"/>
      <w:r w:rsidRPr="00BE79E6">
        <w:rPr>
          <w:sz w:val="22"/>
          <w:szCs w:val="22"/>
        </w:rPr>
        <w:t xml:space="preserve"> a ochrany </w:t>
      </w:r>
      <w:proofErr w:type="spellStart"/>
      <w:r w:rsidRPr="00BE79E6">
        <w:rPr>
          <w:sz w:val="22"/>
          <w:szCs w:val="22"/>
        </w:rPr>
        <w:t>zdravi</w:t>
      </w:r>
      <w:proofErr w:type="spellEnd"/>
      <w:r w:rsidRPr="00BE79E6">
        <w:rPr>
          <w:sz w:val="22"/>
          <w:szCs w:val="22"/>
        </w:rPr>
        <w:t xml:space="preserve">́ </w:t>
      </w:r>
      <w:proofErr w:type="spellStart"/>
      <w:r w:rsidRPr="00BE79E6">
        <w:rPr>
          <w:sz w:val="22"/>
          <w:szCs w:val="22"/>
        </w:rPr>
        <w:t>při</w:t>
      </w:r>
      <w:proofErr w:type="spellEnd"/>
      <w:r w:rsidRPr="00BE79E6">
        <w:rPr>
          <w:sz w:val="22"/>
          <w:szCs w:val="22"/>
        </w:rPr>
        <w:t xml:space="preserve"> </w:t>
      </w:r>
      <w:proofErr w:type="spellStart"/>
      <w:r w:rsidRPr="00BE79E6">
        <w:rPr>
          <w:sz w:val="22"/>
          <w:szCs w:val="22"/>
        </w:rPr>
        <w:t>práci</w:t>
      </w:r>
      <w:proofErr w:type="spellEnd"/>
      <w:r w:rsidRPr="00BE79E6">
        <w:rPr>
          <w:sz w:val="22"/>
          <w:szCs w:val="22"/>
        </w:rPr>
        <w:t xml:space="preserve">, a to pro </w:t>
      </w:r>
      <w:proofErr w:type="spellStart"/>
      <w:r w:rsidRPr="00BE79E6">
        <w:rPr>
          <w:sz w:val="22"/>
          <w:szCs w:val="22"/>
        </w:rPr>
        <w:t>všechny</w:t>
      </w:r>
      <w:proofErr w:type="spellEnd"/>
      <w:r w:rsidRPr="00BE79E6">
        <w:rPr>
          <w:sz w:val="22"/>
          <w:szCs w:val="22"/>
        </w:rPr>
        <w:t xml:space="preserve"> osoby, </w:t>
      </w:r>
      <w:proofErr w:type="spellStart"/>
      <w:r w:rsidRPr="00BE79E6">
        <w:rPr>
          <w:sz w:val="22"/>
          <w:szCs w:val="22"/>
        </w:rPr>
        <w:t>ktere</w:t>
      </w:r>
      <w:proofErr w:type="spellEnd"/>
      <w:r w:rsidRPr="00BE79E6">
        <w:rPr>
          <w:sz w:val="22"/>
          <w:szCs w:val="22"/>
        </w:rPr>
        <w:t xml:space="preserve">́ se budou na </w:t>
      </w:r>
      <w:r>
        <w:rPr>
          <w:sz w:val="22"/>
          <w:szCs w:val="22"/>
        </w:rPr>
        <w:t xml:space="preserve">plnění této Smlouvy </w:t>
      </w:r>
      <w:proofErr w:type="spellStart"/>
      <w:r w:rsidRPr="00BE79E6">
        <w:rPr>
          <w:sz w:val="22"/>
          <w:szCs w:val="22"/>
        </w:rPr>
        <w:t>podílet</w:t>
      </w:r>
      <w:proofErr w:type="spellEnd"/>
      <w:r w:rsidRPr="00BE79E6">
        <w:rPr>
          <w:sz w:val="22"/>
          <w:szCs w:val="22"/>
        </w:rPr>
        <w:t xml:space="preserve">; v případě využití poddodavatelů </w:t>
      </w:r>
      <w:r>
        <w:rPr>
          <w:sz w:val="22"/>
          <w:szCs w:val="22"/>
        </w:rPr>
        <w:t>Poskytovatel</w:t>
      </w:r>
      <w:r w:rsidRPr="00BE79E6">
        <w:rPr>
          <w:sz w:val="22"/>
          <w:szCs w:val="22"/>
        </w:rPr>
        <w:t xml:space="preserve"> v tomto rozsahu zaváže i své poddodavatele a zajistí, aby i oni takto zavázali své poddodavatele tak, aby byly výše uvedené požadavky splněny ve vztahu ke všem osobám, podílejícím se na plnění předmětu </w:t>
      </w:r>
      <w:r>
        <w:rPr>
          <w:sz w:val="22"/>
          <w:szCs w:val="22"/>
        </w:rPr>
        <w:t>této Smlouvy</w:t>
      </w:r>
      <w:r w:rsidRPr="00BE79E6">
        <w:rPr>
          <w:sz w:val="22"/>
          <w:szCs w:val="22"/>
        </w:rPr>
        <w:t>,</w:t>
      </w:r>
    </w:p>
    <w:p w14:paraId="571FE8E6" w14:textId="68B77A9C" w:rsidR="00ED5C4E" w:rsidRPr="00BE79E6" w:rsidRDefault="00ED5C4E" w:rsidP="0060245E">
      <w:pPr>
        <w:pStyle w:val="Odstavecseseznamem"/>
        <w:numPr>
          <w:ilvl w:val="0"/>
          <w:numId w:val="54"/>
        </w:numPr>
        <w:spacing w:before="120" w:line="276" w:lineRule="auto"/>
        <w:ind w:left="697" w:hanging="357"/>
        <w:jc w:val="both"/>
        <w:rPr>
          <w:sz w:val="22"/>
          <w:szCs w:val="22"/>
        </w:rPr>
      </w:pPr>
      <w:r w:rsidRPr="00BE79E6">
        <w:rPr>
          <w:sz w:val="22"/>
          <w:szCs w:val="22"/>
        </w:rPr>
        <w:t xml:space="preserve">že zajistí spravedlivé obchodní podmínky ve vztahu ke všem poddodavatelům podílejících se na </w:t>
      </w:r>
      <w:r>
        <w:rPr>
          <w:sz w:val="22"/>
          <w:szCs w:val="22"/>
        </w:rPr>
        <w:t>plnění této Smlouvy</w:t>
      </w:r>
      <w:r w:rsidRPr="00BE79E6">
        <w:rPr>
          <w:sz w:val="22"/>
          <w:szCs w:val="22"/>
        </w:rPr>
        <w:t>, zejména požaduje, aby poddodavatelé působící na veřejné zakázce poskytovali svá plnění na základě smluv zahrnující srovnatelné podmínky</w:t>
      </w:r>
      <w:r w:rsidR="00F32BDD">
        <w:rPr>
          <w:sz w:val="22"/>
          <w:szCs w:val="22"/>
        </w:rPr>
        <w:t>,</w:t>
      </w:r>
      <w:r w:rsidRPr="00BE79E6">
        <w:rPr>
          <w:sz w:val="22"/>
          <w:szCs w:val="22"/>
        </w:rPr>
        <w:t xml:space="preserve"> jako jsou obsaženy v této Smlouvě, a</w:t>
      </w:r>
      <w:r w:rsidR="00BB5C2D">
        <w:rPr>
          <w:sz w:val="22"/>
          <w:szCs w:val="22"/>
        </w:rPr>
        <w:t> </w:t>
      </w:r>
      <w:r w:rsidRPr="00BE79E6">
        <w:rPr>
          <w:sz w:val="22"/>
          <w:szCs w:val="22"/>
        </w:rPr>
        <w:t>to mimo jiné co do okruhu a výše smluvních pokut</w:t>
      </w:r>
      <w:r>
        <w:rPr>
          <w:sz w:val="22"/>
          <w:szCs w:val="22"/>
        </w:rPr>
        <w:t xml:space="preserve"> či</w:t>
      </w:r>
      <w:r w:rsidRPr="00BE79E6">
        <w:rPr>
          <w:sz w:val="22"/>
          <w:szCs w:val="22"/>
        </w:rPr>
        <w:t xml:space="preserve"> splatnosti faktur za poskytnuté plnění; v případě využití poddodavatelů</w:t>
      </w:r>
      <w:r>
        <w:rPr>
          <w:sz w:val="22"/>
          <w:szCs w:val="22"/>
        </w:rPr>
        <w:t xml:space="preserve"> Poskytovatel</w:t>
      </w:r>
      <w:r w:rsidRPr="00BE79E6">
        <w:rPr>
          <w:sz w:val="22"/>
          <w:szCs w:val="22"/>
        </w:rPr>
        <w:t xml:space="preserve"> v tomto rozsahu zaváže i své poddodavatele a zajistí, aby i oni takto zavázali své poddodavatele tak, aby byly výše uvedené požadavky splněny ve vztahu ke všem poddodavatelům, podílejícím se na plnění </w:t>
      </w:r>
      <w:r>
        <w:rPr>
          <w:sz w:val="22"/>
          <w:szCs w:val="22"/>
        </w:rPr>
        <w:t>této</w:t>
      </w:r>
      <w:r w:rsidRPr="00BE79E6">
        <w:rPr>
          <w:sz w:val="22"/>
          <w:szCs w:val="22"/>
        </w:rPr>
        <w:t xml:space="preserve"> </w:t>
      </w:r>
      <w:r>
        <w:rPr>
          <w:sz w:val="22"/>
          <w:szCs w:val="22"/>
        </w:rPr>
        <w:t>Smlouvy</w:t>
      </w:r>
      <w:r w:rsidRPr="00BE79E6">
        <w:rPr>
          <w:sz w:val="22"/>
          <w:szCs w:val="22"/>
        </w:rPr>
        <w:t>,</w:t>
      </w:r>
    </w:p>
    <w:p w14:paraId="7E369319" w14:textId="6BE07FF9" w:rsidR="00ED5C4E" w:rsidRDefault="00ED5C4E" w:rsidP="0060245E">
      <w:pPr>
        <w:pStyle w:val="Odstavecseseznamem"/>
        <w:numPr>
          <w:ilvl w:val="0"/>
          <w:numId w:val="54"/>
        </w:numPr>
        <w:spacing w:before="120" w:line="276" w:lineRule="auto"/>
        <w:ind w:left="697" w:hanging="357"/>
        <w:jc w:val="both"/>
        <w:rPr>
          <w:sz w:val="22"/>
          <w:szCs w:val="22"/>
        </w:rPr>
      </w:pPr>
      <w:r>
        <w:rPr>
          <w:sz w:val="22"/>
          <w:szCs w:val="22"/>
        </w:rPr>
        <w:t>že zajistí řádné a včasné plnění finančních závazků vůči svým poddodavatelům, tedy bude řádně a</w:t>
      </w:r>
      <w:r w:rsidR="00BB5C2D">
        <w:rPr>
          <w:sz w:val="22"/>
          <w:szCs w:val="22"/>
        </w:rPr>
        <w:t> </w:t>
      </w:r>
      <w:r>
        <w:rPr>
          <w:sz w:val="22"/>
          <w:szCs w:val="22"/>
        </w:rPr>
        <w:t>včas proplácet oprávněně vystavené faktury poddodavatelů za podmínek sjednaných ve smlouvách s těmito poddodavateli,</w:t>
      </w:r>
    </w:p>
    <w:p w14:paraId="0EB6143B" w14:textId="2EFC3654" w:rsidR="00ED5C4E" w:rsidRDefault="00ED5C4E" w:rsidP="0060245E">
      <w:pPr>
        <w:pStyle w:val="Odstavecseseznamem"/>
        <w:numPr>
          <w:ilvl w:val="0"/>
          <w:numId w:val="54"/>
        </w:numPr>
        <w:spacing w:before="120" w:line="276" w:lineRule="auto"/>
        <w:ind w:left="697" w:hanging="357"/>
        <w:jc w:val="both"/>
        <w:rPr>
          <w:sz w:val="22"/>
          <w:szCs w:val="22"/>
        </w:rPr>
      </w:pPr>
      <w:r w:rsidRPr="009C10DB">
        <w:rPr>
          <w:sz w:val="22"/>
          <w:szCs w:val="22"/>
        </w:rPr>
        <w:t>že při plnění</w:t>
      </w:r>
      <w:r>
        <w:rPr>
          <w:sz w:val="22"/>
          <w:szCs w:val="22"/>
        </w:rPr>
        <w:t xml:space="preserve"> této Smlouvy</w:t>
      </w:r>
      <w:r w:rsidRPr="009C10DB">
        <w:rPr>
          <w:sz w:val="22"/>
          <w:szCs w:val="22"/>
        </w:rPr>
        <w:t xml:space="preserve"> zajistí dodržování ochrany životního prostředí dle platných předpisů,</w:t>
      </w:r>
      <w:r w:rsidR="00CC232B">
        <w:rPr>
          <w:sz w:val="22"/>
          <w:szCs w:val="22"/>
        </w:rPr>
        <w:t xml:space="preserve"> a</w:t>
      </w:r>
    </w:p>
    <w:p w14:paraId="77AACD88" w14:textId="2E67E50C" w:rsidR="006A7F36" w:rsidRDefault="006A7F36" w:rsidP="0060245E">
      <w:pPr>
        <w:pStyle w:val="Odstavecseseznamem"/>
        <w:numPr>
          <w:ilvl w:val="0"/>
          <w:numId w:val="54"/>
        </w:numPr>
        <w:spacing w:before="120" w:line="276" w:lineRule="auto"/>
        <w:ind w:left="697" w:hanging="357"/>
        <w:jc w:val="both"/>
        <w:rPr>
          <w:sz w:val="22"/>
          <w:szCs w:val="22"/>
        </w:rPr>
      </w:pPr>
      <w:r>
        <w:rPr>
          <w:sz w:val="22"/>
          <w:szCs w:val="22"/>
        </w:rPr>
        <w:t>že se při plnění této Smlouvy bude řídit pravidly sociální odpovědnosti v souladu s Přílohou č. 4 této smlouvy.</w:t>
      </w:r>
    </w:p>
    <w:p w14:paraId="0A4F9149" w14:textId="49B71473" w:rsidR="00ED5C4E" w:rsidRPr="00BB5C2D" w:rsidRDefault="00ED5C4E" w:rsidP="0060245E">
      <w:pPr>
        <w:numPr>
          <w:ilvl w:val="0"/>
          <w:numId w:val="60"/>
        </w:numPr>
        <w:snapToGrid w:val="0"/>
        <w:spacing w:before="120" w:line="276" w:lineRule="auto"/>
        <w:jc w:val="both"/>
        <w:rPr>
          <w:sz w:val="22"/>
          <w:szCs w:val="22"/>
        </w:rPr>
      </w:pPr>
      <w:r w:rsidRPr="005F2400">
        <w:rPr>
          <w:sz w:val="22"/>
        </w:rPr>
        <w:t xml:space="preserve">Poskytovatel je </w:t>
      </w:r>
      <w:r w:rsidRPr="006A6A87">
        <w:rPr>
          <w:sz w:val="22"/>
          <w:szCs w:val="22"/>
        </w:rPr>
        <w:t>povinen</w:t>
      </w:r>
      <w:r w:rsidRPr="005F2400">
        <w:rPr>
          <w:sz w:val="22"/>
        </w:rPr>
        <w:t xml:space="preserve"> na písemnou výzvu Objednatele, a to i opakovaně, do 10 kalendářních dnů od doručení výzvy předložit Objednateli čestné prohlášení obsahující jmenný seznam všech svých </w:t>
      </w:r>
      <w:r w:rsidRPr="005F2400">
        <w:rPr>
          <w:sz w:val="22"/>
        </w:rPr>
        <w:lastRenderedPageBreak/>
        <w:t>zaměstnanců, agenturních zaměstnanců, živnostníků a dalších osob, se kterými se na realizaci zakázky podílí. V tomto prohlášení Poskytovatel také potvrdí, že všechny osoby v seznamu uvedené jsou vedeny v příslušných registrech, zejména živnostenském rejstříku, registru pojištěnců ČSSZ a mají příslušná povolení k pobytu v ČR a k výkonu pracovní činnosti. Dále zde bude uvedeno, že byly proškoleny z</w:t>
      </w:r>
      <w:r w:rsidR="00BB5C2D">
        <w:rPr>
          <w:sz w:val="22"/>
        </w:rPr>
        <w:t> </w:t>
      </w:r>
      <w:r w:rsidRPr="005F2400">
        <w:rPr>
          <w:sz w:val="22"/>
        </w:rPr>
        <w:t xml:space="preserve">problematiky BOZP a že jsou vybaveny osobními ochrannými pracovními prostředky dle účinné legislativy. </w:t>
      </w:r>
      <w:r w:rsidR="00262988" w:rsidRPr="005F2400">
        <w:rPr>
          <w:sz w:val="22"/>
        </w:rPr>
        <w:t>Poskytovatel</w:t>
      </w:r>
      <w:r w:rsidRPr="005F2400">
        <w:rPr>
          <w:sz w:val="22"/>
        </w:rPr>
        <w:t xml:space="preserve"> bere na vědomí, že tato prohlášení je Objednatel oprávněn poskytnout příslušným orgánům veřejné moci ČR. Tato povinnost platí bez ohledu na to, zda budou činnosti dle Smlouvy prováděny přímo </w:t>
      </w:r>
      <w:r w:rsidR="00262988" w:rsidRPr="005F2400">
        <w:rPr>
          <w:sz w:val="22"/>
        </w:rPr>
        <w:t>Poskytovatelem</w:t>
      </w:r>
      <w:r w:rsidRPr="005F2400">
        <w:rPr>
          <w:sz w:val="22"/>
        </w:rPr>
        <w:t xml:space="preserve"> nebo jeho poddodavatelem.</w:t>
      </w:r>
    </w:p>
    <w:p w14:paraId="73DE1CD7" w14:textId="032B0B56" w:rsidR="00ED5C4E" w:rsidRPr="005F2400" w:rsidRDefault="00ED5C4E" w:rsidP="0060245E">
      <w:pPr>
        <w:numPr>
          <w:ilvl w:val="0"/>
          <w:numId w:val="60"/>
        </w:numPr>
        <w:snapToGrid w:val="0"/>
        <w:spacing w:before="120" w:line="276" w:lineRule="auto"/>
        <w:jc w:val="both"/>
        <w:rPr>
          <w:sz w:val="22"/>
        </w:rPr>
      </w:pPr>
      <w:r w:rsidRPr="00CC232B">
        <w:rPr>
          <w:sz w:val="22"/>
          <w:szCs w:val="22"/>
        </w:rPr>
        <w:t xml:space="preserve">Objednatel je oprávněn plnění povinností vyplývajících z odstavců IX.4 a IX.5 této Smlouvy kdykoliv kontrolovat, a to i bez předchozího ohlášení Poskytovateli, přičemž Poskytovatel je povinen tuto kontrolu umožnit, strpět a poskytnout Objednateli veškerou nezbytnou součinnost k jejímu provedení. Je-li k provedení kontroly </w:t>
      </w:r>
      <w:proofErr w:type="spellStart"/>
      <w:r w:rsidRPr="00CC232B">
        <w:rPr>
          <w:sz w:val="22"/>
          <w:szCs w:val="22"/>
        </w:rPr>
        <w:t>potřeba</w:t>
      </w:r>
      <w:proofErr w:type="spellEnd"/>
      <w:r w:rsidRPr="00CC232B">
        <w:rPr>
          <w:sz w:val="22"/>
          <w:szCs w:val="22"/>
        </w:rPr>
        <w:t xml:space="preserve"> </w:t>
      </w:r>
      <w:proofErr w:type="spellStart"/>
      <w:r w:rsidRPr="00CC232B">
        <w:rPr>
          <w:sz w:val="22"/>
          <w:szCs w:val="22"/>
        </w:rPr>
        <w:t>předložení</w:t>
      </w:r>
      <w:proofErr w:type="spellEnd"/>
      <w:r w:rsidRPr="00CC232B">
        <w:rPr>
          <w:sz w:val="22"/>
          <w:szCs w:val="22"/>
        </w:rPr>
        <w:t xml:space="preserve"> dokumentů, zavazuje se Poskytovatel k jejich </w:t>
      </w:r>
      <w:proofErr w:type="spellStart"/>
      <w:r w:rsidRPr="00CC232B">
        <w:rPr>
          <w:sz w:val="22"/>
          <w:szCs w:val="22"/>
        </w:rPr>
        <w:t>předložení</w:t>
      </w:r>
      <w:proofErr w:type="spellEnd"/>
      <w:r w:rsidRPr="00CC232B">
        <w:rPr>
          <w:sz w:val="22"/>
          <w:szCs w:val="22"/>
        </w:rPr>
        <w:t xml:space="preserve"> nejpozději do 5 pracovních dnů od </w:t>
      </w:r>
      <w:proofErr w:type="spellStart"/>
      <w:r w:rsidRPr="00CC232B">
        <w:rPr>
          <w:sz w:val="22"/>
          <w:szCs w:val="22"/>
        </w:rPr>
        <w:t>doručení</w:t>
      </w:r>
      <w:proofErr w:type="spellEnd"/>
      <w:r w:rsidRPr="00CC232B">
        <w:rPr>
          <w:sz w:val="22"/>
          <w:szCs w:val="22"/>
        </w:rPr>
        <w:t xml:space="preserve"> výzvy Objednatele. Poskytovatel</w:t>
      </w:r>
      <w:r w:rsidRPr="005F2400">
        <w:rPr>
          <w:sz w:val="22"/>
        </w:rPr>
        <w:t xml:space="preserve"> je povinen oznámit Objednateli, že vůči němu či jeho poddodavateli bylo orgánem veřejné moci (zejména Státním úřadem inspekce práce či oblastními inspektoráty, Krajskou hygienickou stanicí apod.) zahájeno řízení pro porušení právních předpisů k němuž došlo při plnění zakázky nebo v souvislosti s ním, a to nejpozději do 10 dnů od doručení oznámení o zahájení řízení. Součástí oznámení Poskytovateli bude též informace o datu doručení oznámení o zahájení řízení. Poskytovatel je povinen předat Objednateli kopii pravomocného rozhodnutí, jímž se řízení v takové věci končí, a to nejpozději do 7 dnů ode dne, kdy rozhodnutí nabude právní moci. Současně s kopií pravomocného rozhodnutí Objednatel poskytne Poskytovateli informaci o datu nabytí právní moci rozhodnutí. V případě, že Poskytovatel (či jeho poddodavatel) bude v rámci řízení zahájeného dle tohoto článku Smlouvy pravomocně uznán vinným ze spáchání přestupku, správního deliktu či jiného obdobného protiprávního jednání, je Poskytovatel povinen přijmout nápravná opatření a o těchto, včetně jejich realizace, písemně informovat Objednatele, a to v přiměřené lhůtě stanovené Objednatelem.</w:t>
      </w:r>
    </w:p>
    <w:p w14:paraId="3D353AC1" w14:textId="2E233C07" w:rsidR="00172950" w:rsidRPr="000D5AFC" w:rsidRDefault="00172950" w:rsidP="0060245E">
      <w:pPr>
        <w:numPr>
          <w:ilvl w:val="0"/>
          <w:numId w:val="60"/>
        </w:numPr>
        <w:snapToGrid w:val="0"/>
        <w:spacing w:before="120" w:line="276" w:lineRule="auto"/>
        <w:jc w:val="both"/>
        <w:rPr>
          <w:sz w:val="22"/>
          <w:szCs w:val="22"/>
        </w:rPr>
      </w:pPr>
      <w:r w:rsidRPr="00CC232B">
        <w:rPr>
          <w:sz w:val="22"/>
          <w:szCs w:val="22"/>
        </w:rPr>
        <w:t>V případě, že bude při činnosti poskytovatele vznikat odpad,</w:t>
      </w:r>
      <w:r>
        <w:rPr>
          <w:sz w:val="22"/>
          <w:szCs w:val="22"/>
        </w:rPr>
        <w:t xml:space="preserve"> je poskytovatel ve smyslu § 5 zákona č.</w:t>
      </w:r>
      <w:r w:rsidR="006A7F36">
        <w:rPr>
          <w:sz w:val="22"/>
          <w:szCs w:val="22"/>
        </w:rPr>
        <w:t> </w:t>
      </w:r>
      <w:r>
        <w:rPr>
          <w:sz w:val="22"/>
          <w:szCs w:val="22"/>
        </w:rPr>
        <w:t>541/2020 Sb. původcem odpadů. Přičemž si je vědom všech povinností z tohoto zákona vyplývajících, zejména povinností uvedených v §</w:t>
      </w:r>
      <w:r w:rsidR="00AD3A21">
        <w:rPr>
          <w:sz w:val="22"/>
          <w:szCs w:val="22"/>
        </w:rPr>
        <w:t xml:space="preserve"> </w:t>
      </w:r>
      <w:r>
        <w:rPr>
          <w:sz w:val="22"/>
          <w:szCs w:val="22"/>
        </w:rPr>
        <w:t>13.</w:t>
      </w:r>
    </w:p>
    <w:p w14:paraId="546656C8" w14:textId="1FCF760B" w:rsidR="00047F31" w:rsidRDefault="00047F31">
      <w:pPr>
        <w:spacing w:before="120"/>
        <w:jc w:val="both"/>
        <w:rPr>
          <w:sz w:val="22"/>
          <w:szCs w:val="22"/>
        </w:rPr>
      </w:pPr>
    </w:p>
    <w:p w14:paraId="546656C9" w14:textId="77777777" w:rsidR="00ED0025" w:rsidRPr="00202554" w:rsidRDefault="00ED0025" w:rsidP="007122B5">
      <w:pPr>
        <w:pStyle w:val="Odstavecseseznamem"/>
        <w:numPr>
          <w:ilvl w:val="0"/>
          <w:numId w:val="9"/>
        </w:numPr>
        <w:tabs>
          <w:tab w:val="left" w:pos="567"/>
        </w:tabs>
        <w:spacing w:before="120"/>
        <w:ind w:firstLine="0"/>
        <w:jc w:val="center"/>
        <w:rPr>
          <w:b/>
          <w:bCs/>
        </w:rPr>
      </w:pPr>
      <w:r w:rsidRPr="00202554">
        <w:rPr>
          <w:b/>
          <w:bCs/>
        </w:rPr>
        <w:t>Závěrečná ustanovení</w:t>
      </w:r>
    </w:p>
    <w:p w14:paraId="546656CA" w14:textId="27F25629" w:rsidR="00ED0025" w:rsidRPr="00ED0025" w:rsidRDefault="00ED0025" w:rsidP="007122B5">
      <w:pPr>
        <w:pStyle w:val="Odstavecseseznamem"/>
        <w:numPr>
          <w:ilvl w:val="0"/>
          <w:numId w:val="1"/>
        </w:numPr>
        <w:tabs>
          <w:tab w:val="left" w:pos="0"/>
        </w:tabs>
        <w:overflowPunct w:val="0"/>
        <w:autoSpaceDE w:val="0"/>
        <w:autoSpaceDN w:val="0"/>
        <w:adjustRightInd w:val="0"/>
        <w:spacing w:before="120" w:line="276" w:lineRule="auto"/>
        <w:ind w:left="426" w:hanging="426"/>
        <w:contextualSpacing w:val="0"/>
        <w:jc w:val="both"/>
        <w:rPr>
          <w:bCs/>
          <w:sz w:val="22"/>
          <w:szCs w:val="22"/>
        </w:rPr>
      </w:pPr>
      <w:r w:rsidRPr="00B51BE4">
        <w:rPr>
          <w:iCs/>
          <w:sz w:val="22"/>
          <w:szCs w:val="22"/>
        </w:rPr>
        <w:t xml:space="preserve">Tato </w:t>
      </w:r>
      <w:r w:rsidR="004522AA">
        <w:rPr>
          <w:iCs/>
          <w:sz w:val="22"/>
          <w:szCs w:val="22"/>
        </w:rPr>
        <w:t>S</w:t>
      </w:r>
      <w:r w:rsidR="004522AA" w:rsidRPr="00B51BE4">
        <w:rPr>
          <w:iCs/>
          <w:sz w:val="22"/>
          <w:szCs w:val="22"/>
        </w:rPr>
        <w:t xml:space="preserve">mlouva </w:t>
      </w:r>
      <w:r w:rsidRPr="00B51BE4">
        <w:rPr>
          <w:iCs/>
          <w:sz w:val="22"/>
          <w:szCs w:val="22"/>
        </w:rPr>
        <w:t xml:space="preserve">je vyhotovena ve </w:t>
      </w:r>
      <w:r w:rsidR="00573509">
        <w:rPr>
          <w:iCs/>
          <w:sz w:val="22"/>
          <w:szCs w:val="22"/>
        </w:rPr>
        <w:t>třech</w:t>
      </w:r>
      <w:r w:rsidRPr="00B51BE4">
        <w:rPr>
          <w:iCs/>
          <w:sz w:val="22"/>
          <w:szCs w:val="22"/>
        </w:rPr>
        <w:t xml:space="preserve"> vyhotoveních, z nichž </w:t>
      </w:r>
      <w:r w:rsidRPr="00B51BE4">
        <w:rPr>
          <w:sz w:val="22"/>
          <w:szCs w:val="22"/>
        </w:rPr>
        <w:t xml:space="preserve">každé má platnost originálu. Jedno vyhotovení obdrží </w:t>
      </w:r>
      <w:r w:rsidR="004522AA">
        <w:rPr>
          <w:sz w:val="22"/>
          <w:szCs w:val="22"/>
        </w:rPr>
        <w:t>P</w:t>
      </w:r>
      <w:r w:rsidR="004522AA" w:rsidRPr="00B51BE4">
        <w:rPr>
          <w:sz w:val="22"/>
          <w:szCs w:val="22"/>
        </w:rPr>
        <w:t>osk</w:t>
      </w:r>
      <w:r w:rsidR="004522AA">
        <w:rPr>
          <w:sz w:val="22"/>
          <w:szCs w:val="22"/>
        </w:rPr>
        <w:t>y</w:t>
      </w:r>
      <w:r w:rsidR="004522AA" w:rsidRPr="00B51BE4">
        <w:rPr>
          <w:sz w:val="22"/>
          <w:szCs w:val="22"/>
        </w:rPr>
        <w:t xml:space="preserve">tovatel </w:t>
      </w:r>
      <w:r w:rsidRPr="00B51BE4">
        <w:rPr>
          <w:sz w:val="22"/>
          <w:szCs w:val="22"/>
        </w:rPr>
        <w:t xml:space="preserve">a dvě vyhotovení </w:t>
      </w:r>
      <w:r w:rsidR="004522AA">
        <w:rPr>
          <w:sz w:val="22"/>
          <w:szCs w:val="22"/>
        </w:rPr>
        <w:t>O</w:t>
      </w:r>
      <w:r w:rsidR="004522AA" w:rsidRPr="00B51BE4">
        <w:rPr>
          <w:sz w:val="22"/>
          <w:szCs w:val="22"/>
        </w:rPr>
        <w:t>bjednatel</w:t>
      </w:r>
      <w:r>
        <w:rPr>
          <w:sz w:val="22"/>
          <w:szCs w:val="22"/>
        </w:rPr>
        <w:t>.</w:t>
      </w:r>
    </w:p>
    <w:p w14:paraId="546656CB" w14:textId="06F99439" w:rsidR="00ED0025" w:rsidRPr="00ED0025" w:rsidRDefault="00573509" w:rsidP="007122B5">
      <w:pPr>
        <w:pStyle w:val="Odstavecseseznamem"/>
        <w:numPr>
          <w:ilvl w:val="0"/>
          <w:numId w:val="1"/>
        </w:numPr>
        <w:tabs>
          <w:tab w:val="left" w:pos="0"/>
        </w:tabs>
        <w:overflowPunct w:val="0"/>
        <w:autoSpaceDE w:val="0"/>
        <w:autoSpaceDN w:val="0"/>
        <w:adjustRightInd w:val="0"/>
        <w:spacing w:before="120" w:line="276" w:lineRule="auto"/>
        <w:ind w:left="426" w:hanging="426"/>
        <w:contextualSpacing w:val="0"/>
        <w:jc w:val="both"/>
        <w:rPr>
          <w:bCs/>
          <w:sz w:val="22"/>
          <w:szCs w:val="22"/>
        </w:rPr>
      </w:pPr>
      <w:r>
        <w:rPr>
          <w:sz w:val="22"/>
          <w:szCs w:val="22"/>
        </w:rPr>
        <w:t>Poskytovatel</w:t>
      </w:r>
      <w:r w:rsidR="00ED0025" w:rsidRPr="00B51BE4">
        <w:rPr>
          <w:sz w:val="22"/>
          <w:szCs w:val="22"/>
        </w:rPr>
        <w:t xml:space="preserve"> podpisem této </w:t>
      </w:r>
      <w:r w:rsidR="002F02CD">
        <w:rPr>
          <w:sz w:val="22"/>
          <w:szCs w:val="22"/>
        </w:rPr>
        <w:t>S</w:t>
      </w:r>
      <w:r w:rsidR="002F02CD" w:rsidRPr="00B51BE4">
        <w:rPr>
          <w:sz w:val="22"/>
          <w:szCs w:val="22"/>
        </w:rPr>
        <w:t xml:space="preserve">mlouvy </w:t>
      </w:r>
      <w:r w:rsidR="00ED0025" w:rsidRPr="00B51BE4">
        <w:rPr>
          <w:sz w:val="22"/>
          <w:szCs w:val="22"/>
        </w:rPr>
        <w:t xml:space="preserve">bere na vědomí, že Dopravní podnik Ostrava a.s. je povinným subjektem v souladu se zákonem č. 106/1999 Sb., o svobodném přístupu k informacím (dále také jen „zákon“) a v souladu a za podmínek stanovených v zákoně je povinen tuto </w:t>
      </w:r>
      <w:r w:rsidR="004522AA">
        <w:rPr>
          <w:sz w:val="22"/>
          <w:szCs w:val="22"/>
        </w:rPr>
        <w:t>S</w:t>
      </w:r>
      <w:r w:rsidR="004522AA" w:rsidRPr="00B51BE4">
        <w:rPr>
          <w:sz w:val="22"/>
          <w:szCs w:val="22"/>
        </w:rPr>
        <w:t>mlouvu</w:t>
      </w:r>
      <w:r w:rsidR="00ED0025" w:rsidRPr="00B51BE4">
        <w:rPr>
          <w:sz w:val="22"/>
          <w:szCs w:val="22"/>
        </w:rPr>
        <w:t xml:space="preserve">, příp. informace v ní obsažené nebo z ní vyplývající zveřejnit. Podpisem této </w:t>
      </w:r>
      <w:r w:rsidR="004522AA">
        <w:rPr>
          <w:sz w:val="22"/>
          <w:szCs w:val="22"/>
        </w:rPr>
        <w:t>S</w:t>
      </w:r>
      <w:r w:rsidR="004522AA" w:rsidRPr="00B51BE4">
        <w:rPr>
          <w:sz w:val="22"/>
          <w:szCs w:val="22"/>
        </w:rPr>
        <w:t xml:space="preserve">mlouvy </w:t>
      </w:r>
      <w:r w:rsidR="00ED0025" w:rsidRPr="00B51BE4">
        <w:rPr>
          <w:sz w:val="22"/>
          <w:szCs w:val="22"/>
        </w:rPr>
        <w:t xml:space="preserve">dále bere </w:t>
      </w:r>
      <w:r>
        <w:rPr>
          <w:sz w:val="22"/>
          <w:szCs w:val="22"/>
        </w:rPr>
        <w:t>poskytovatel</w:t>
      </w:r>
      <w:r w:rsidR="00ED0025" w:rsidRPr="00B51BE4">
        <w:rPr>
          <w:sz w:val="22"/>
          <w:szCs w:val="22"/>
        </w:rPr>
        <w:t xml:space="preserve"> na vědomí, že Dopravní podnik Ostrava a.s. je povinen za podmínek stanovených v zákoně č. 340/2015 Sb., o registru smluv, zveřejňovat smlouvy na Portálu veřejné správy v Registru smluv</w:t>
      </w:r>
      <w:r w:rsidR="00ED0025">
        <w:rPr>
          <w:sz w:val="22"/>
          <w:szCs w:val="22"/>
        </w:rPr>
        <w:t>.</w:t>
      </w:r>
    </w:p>
    <w:p w14:paraId="546656CC" w14:textId="25969D31" w:rsidR="00ED0025" w:rsidRPr="00ED0025" w:rsidRDefault="0063156C" w:rsidP="007122B5">
      <w:pPr>
        <w:pStyle w:val="Odstavecseseznamem"/>
        <w:numPr>
          <w:ilvl w:val="0"/>
          <w:numId w:val="1"/>
        </w:numPr>
        <w:tabs>
          <w:tab w:val="left" w:pos="0"/>
        </w:tabs>
        <w:overflowPunct w:val="0"/>
        <w:autoSpaceDE w:val="0"/>
        <w:autoSpaceDN w:val="0"/>
        <w:adjustRightInd w:val="0"/>
        <w:spacing w:before="120" w:line="276" w:lineRule="auto"/>
        <w:ind w:left="426" w:hanging="426"/>
        <w:contextualSpacing w:val="0"/>
        <w:jc w:val="both"/>
        <w:rPr>
          <w:bCs/>
          <w:sz w:val="22"/>
          <w:szCs w:val="22"/>
        </w:rPr>
      </w:pPr>
      <w:r>
        <w:rPr>
          <w:sz w:val="22"/>
          <w:szCs w:val="22"/>
        </w:rPr>
        <w:t>Objednatel</w:t>
      </w:r>
      <w:r w:rsidRPr="0063156C">
        <w:rPr>
          <w:sz w:val="22"/>
          <w:szCs w:val="22"/>
        </w:rPr>
        <w:t xml:space="preserve"> podpisem </w:t>
      </w:r>
      <w:r w:rsidR="004522AA">
        <w:rPr>
          <w:sz w:val="22"/>
          <w:szCs w:val="22"/>
        </w:rPr>
        <w:t>S</w:t>
      </w:r>
      <w:r w:rsidR="004522AA" w:rsidRPr="0063156C">
        <w:rPr>
          <w:sz w:val="22"/>
          <w:szCs w:val="22"/>
        </w:rPr>
        <w:t xml:space="preserve">mlouvy </w:t>
      </w:r>
      <w:r w:rsidRPr="0063156C">
        <w:rPr>
          <w:sz w:val="22"/>
          <w:szCs w:val="22"/>
        </w:rPr>
        <w:t xml:space="preserve">bere na vědomí, že některé údaje a pasáže této </w:t>
      </w:r>
      <w:r w:rsidR="00762DCC">
        <w:rPr>
          <w:sz w:val="22"/>
          <w:szCs w:val="22"/>
        </w:rPr>
        <w:t>S</w:t>
      </w:r>
      <w:r w:rsidRPr="0063156C">
        <w:rPr>
          <w:sz w:val="22"/>
          <w:szCs w:val="22"/>
        </w:rPr>
        <w:t xml:space="preserve">mlouvy mohou být obchodním tajemstvím </w:t>
      </w:r>
      <w:r w:rsidR="004522AA">
        <w:rPr>
          <w:sz w:val="22"/>
          <w:szCs w:val="22"/>
        </w:rPr>
        <w:t>Poskytovatele</w:t>
      </w:r>
      <w:r w:rsidR="004522AA" w:rsidRPr="0063156C">
        <w:rPr>
          <w:sz w:val="22"/>
          <w:szCs w:val="22"/>
        </w:rPr>
        <w:t xml:space="preserve"> </w:t>
      </w:r>
      <w:r w:rsidRPr="0063156C">
        <w:rPr>
          <w:sz w:val="22"/>
          <w:szCs w:val="22"/>
        </w:rPr>
        <w:t xml:space="preserve">a zavazuje se je nezveřejnit dle zákona o registru smluv ani jinak a/nebo nepředat třetí osobě dle zákona č. 106/1999 Sb., o svobodném přístupu k informacím, ani jinak. Obchodní tajemství </w:t>
      </w:r>
      <w:r w:rsidR="004522AA">
        <w:rPr>
          <w:sz w:val="22"/>
          <w:szCs w:val="22"/>
        </w:rPr>
        <w:t>Poskytovatele</w:t>
      </w:r>
      <w:r w:rsidR="004522AA" w:rsidRPr="0063156C">
        <w:rPr>
          <w:sz w:val="22"/>
          <w:szCs w:val="22"/>
        </w:rPr>
        <w:t xml:space="preserve"> </w:t>
      </w:r>
      <w:r w:rsidRPr="0063156C">
        <w:rPr>
          <w:sz w:val="22"/>
          <w:szCs w:val="22"/>
        </w:rPr>
        <w:t xml:space="preserve">je blíže vyspecifikováno v příloze č. </w:t>
      </w:r>
      <w:r w:rsidR="0025772B">
        <w:rPr>
          <w:sz w:val="22"/>
          <w:szCs w:val="22"/>
        </w:rPr>
        <w:t>3</w:t>
      </w:r>
      <w:r w:rsidR="0025772B" w:rsidRPr="0063156C">
        <w:rPr>
          <w:sz w:val="22"/>
          <w:szCs w:val="22"/>
        </w:rPr>
        <w:t xml:space="preserve"> </w:t>
      </w:r>
      <w:r w:rsidR="0025772B">
        <w:rPr>
          <w:sz w:val="22"/>
          <w:szCs w:val="22"/>
        </w:rPr>
        <w:t>S</w:t>
      </w:r>
      <w:r w:rsidR="0025772B" w:rsidRPr="0063156C">
        <w:rPr>
          <w:sz w:val="22"/>
          <w:szCs w:val="22"/>
        </w:rPr>
        <w:t>mlouvy</w:t>
      </w:r>
      <w:r w:rsidRPr="0063156C">
        <w:rPr>
          <w:sz w:val="22"/>
          <w:szCs w:val="22"/>
        </w:rPr>
        <w:t xml:space="preserve">. Ostatní ustanovení </w:t>
      </w:r>
      <w:r w:rsidR="004522AA">
        <w:rPr>
          <w:sz w:val="22"/>
          <w:szCs w:val="22"/>
        </w:rPr>
        <w:t>S</w:t>
      </w:r>
      <w:r w:rsidR="004522AA" w:rsidRPr="0063156C">
        <w:rPr>
          <w:sz w:val="22"/>
          <w:szCs w:val="22"/>
        </w:rPr>
        <w:t>mlouvy</w:t>
      </w:r>
      <w:r w:rsidRPr="0063156C">
        <w:rPr>
          <w:sz w:val="22"/>
          <w:szCs w:val="22"/>
        </w:rPr>
        <w:t>, jejích příloh a případných dodatků nepodléhají z jeho strany obchodnímu tajemství a smluvní strany souhlasí s jejich zveřejněním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546656CD" w14:textId="1E94FB97" w:rsidR="00ED0025" w:rsidRPr="00ED0025" w:rsidRDefault="00ED0025" w:rsidP="007122B5">
      <w:pPr>
        <w:pStyle w:val="Odstavecseseznamem"/>
        <w:numPr>
          <w:ilvl w:val="0"/>
          <w:numId w:val="1"/>
        </w:numPr>
        <w:tabs>
          <w:tab w:val="left" w:pos="0"/>
        </w:tabs>
        <w:overflowPunct w:val="0"/>
        <w:autoSpaceDE w:val="0"/>
        <w:autoSpaceDN w:val="0"/>
        <w:adjustRightInd w:val="0"/>
        <w:spacing w:before="120" w:line="276" w:lineRule="auto"/>
        <w:ind w:left="426" w:hanging="426"/>
        <w:contextualSpacing w:val="0"/>
        <w:jc w:val="both"/>
        <w:rPr>
          <w:bCs/>
          <w:sz w:val="22"/>
          <w:szCs w:val="22"/>
        </w:rPr>
      </w:pPr>
      <w:r w:rsidRPr="00B51BE4">
        <w:rPr>
          <w:iCs/>
          <w:sz w:val="22"/>
          <w:szCs w:val="22"/>
        </w:rPr>
        <w:lastRenderedPageBreak/>
        <w:t xml:space="preserve">Smluvní strany prohlašují, že tato </w:t>
      </w:r>
      <w:r w:rsidR="004522AA">
        <w:rPr>
          <w:iCs/>
          <w:sz w:val="22"/>
          <w:szCs w:val="22"/>
        </w:rPr>
        <w:t>S</w:t>
      </w:r>
      <w:r w:rsidR="004522AA" w:rsidRPr="00B51BE4">
        <w:rPr>
          <w:iCs/>
          <w:sz w:val="22"/>
          <w:szCs w:val="22"/>
        </w:rPr>
        <w:t xml:space="preserve">mlouva </w:t>
      </w:r>
      <w:r w:rsidRPr="00B51BE4">
        <w:rPr>
          <w:iCs/>
          <w:sz w:val="22"/>
          <w:szCs w:val="22"/>
        </w:rPr>
        <w:t xml:space="preserve">byla sepsána podle jejich skutečné a svobodné vůle. Smlouvu </w:t>
      </w:r>
      <w:r w:rsidR="00672101">
        <w:rPr>
          <w:iCs/>
          <w:sz w:val="22"/>
          <w:szCs w:val="22"/>
        </w:rPr>
        <w:t xml:space="preserve">si </w:t>
      </w:r>
      <w:r w:rsidRPr="00B51BE4">
        <w:rPr>
          <w:iCs/>
          <w:sz w:val="22"/>
          <w:szCs w:val="22"/>
        </w:rPr>
        <w:t>přečetly, s jejím obsahem souhlasí,</w:t>
      </w:r>
      <w:r w:rsidRPr="00B51BE4">
        <w:rPr>
          <w:sz w:val="22"/>
          <w:szCs w:val="22"/>
        </w:rPr>
        <w:t xml:space="preserve"> ujednání obsažená v této smlouvě považují za ujednání odpovídající dobrým mravům a zásadám poctivého obchodního styku,</w:t>
      </w:r>
      <w:r w:rsidRPr="00B51BE4">
        <w:rPr>
          <w:iCs/>
          <w:sz w:val="22"/>
          <w:szCs w:val="22"/>
        </w:rPr>
        <w:t xml:space="preserve"> na důkaz čehož připojují vlastnoruční podpisy</w:t>
      </w:r>
      <w:r w:rsidR="00806617">
        <w:rPr>
          <w:iCs/>
          <w:sz w:val="22"/>
          <w:szCs w:val="22"/>
        </w:rPr>
        <w:t>.</w:t>
      </w:r>
    </w:p>
    <w:p w14:paraId="546656CE" w14:textId="77777777" w:rsidR="00D11DE2" w:rsidRPr="00B51BE4" w:rsidRDefault="00D11DE2" w:rsidP="001E0E44">
      <w:pPr>
        <w:tabs>
          <w:tab w:val="left" w:pos="0"/>
        </w:tabs>
        <w:spacing w:line="276" w:lineRule="auto"/>
        <w:rPr>
          <w:bCs/>
          <w:sz w:val="22"/>
          <w:szCs w:val="22"/>
        </w:rPr>
      </w:pPr>
    </w:p>
    <w:p w14:paraId="546656CF" w14:textId="77777777" w:rsidR="00BC6810" w:rsidRPr="00B51BE4" w:rsidRDefault="00BC6810" w:rsidP="0060245E">
      <w:pPr>
        <w:spacing w:before="120" w:line="276" w:lineRule="auto"/>
        <w:jc w:val="both"/>
        <w:rPr>
          <w:sz w:val="22"/>
          <w:szCs w:val="22"/>
        </w:rPr>
      </w:pPr>
      <w:r w:rsidRPr="00B51BE4">
        <w:rPr>
          <w:sz w:val="22"/>
          <w:szCs w:val="22"/>
        </w:rPr>
        <w:t>Přílohy:</w:t>
      </w:r>
    </w:p>
    <w:p w14:paraId="546656D1" w14:textId="49191B6D" w:rsidR="00074C7A" w:rsidRDefault="00BC6810" w:rsidP="0060245E">
      <w:pPr>
        <w:spacing w:before="120"/>
        <w:ind w:left="1418" w:hanging="1418"/>
        <w:jc w:val="both"/>
        <w:rPr>
          <w:sz w:val="22"/>
          <w:szCs w:val="22"/>
        </w:rPr>
      </w:pPr>
      <w:r w:rsidRPr="00B51BE4">
        <w:rPr>
          <w:sz w:val="22"/>
          <w:szCs w:val="22"/>
        </w:rPr>
        <w:t xml:space="preserve">Příloha č. </w:t>
      </w:r>
      <w:r w:rsidR="00F464A5">
        <w:rPr>
          <w:sz w:val="22"/>
          <w:szCs w:val="22"/>
        </w:rPr>
        <w:t>1</w:t>
      </w:r>
      <w:r w:rsidR="00F51180">
        <w:rPr>
          <w:sz w:val="22"/>
          <w:szCs w:val="22"/>
        </w:rPr>
        <w:t>.</w:t>
      </w:r>
      <w:r w:rsidRPr="00B51BE4">
        <w:rPr>
          <w:sz w:val="22"/>
          <w:szCs w:val="22"/>
        </w:rPr>
        <w:t xml:space="preserve"> </w:t>
      </w:r>
      <w:r w:rsidR="00F51180">
        <w:rPr>
          <w:sz w:val="22"/>
          <w:szCs w:val="22"/>
        </w:rPr>
        <w:t>-</w:t>
      </w:r>
      <w:r w:rsidRPr="00B51BE4">
        <w:rPr>
          <w:sz w:val="22"/>
          <w:szCs w:val="22"/>
        </w:rPr>
        <w:tab/>
      </w:r>
      <w:r w:rsidR="00F51180">
        <w:rPr>
          <w:sz w:val="22"/>
          <w:szCs w:val="22"/>
        </w:rPr>
        <w:t xml:space="preserve">Seznam oprávněných </w:t>
      </w:r>
      <w:r w:rsidR="000012E1">
        <w:rPr>
          <w:sz w:val="22"/>
          <w:szCs w:val="22"/>
        </w:rPr>
        <w:t>osob</w:t>
      </w:r>
      <w:r w:rsidR="00F51180">
        <w:rPr>
          <w:sz w:val="22"/>
          <w:szCs w:val="22"/>
        </w:rPr>
        <w:t xml:space="preserve"> </w:t>
      </w:r>
      <w:r w:rsidR="002F02CD">
        <w:rPr>
          <w:sz w:val="22"/>
          <w:szCs w:val="22"/>
        </w:rPr>
        <w:t xml:space="preserve">Objednatele </w:t>
      </w:r>
      <w:r w:rsidR="00F51180">
        <w:rPr>
          <w:sz w:val="22"/>
          <w:szCs w:val="22"/>
        </w:rPr>
        <w:t xml:space="preserve">a </w:t>
      </w:r>
      <w:r w:rsidR="002F02CD">
        <w:rPr>
          <w:sz w:val="22"/>
          <w:szCs w:val="22"/>
        </w:rPr>
        <w:t>Poskytovatele</w:t>
      </w:r>
      <w:r w:rsidR="000012E1">
        <w:rPr>
          <w:sz w:val="22"/>
          <w:szCs w:val="22"/>
        </w:rPr>
        <w:t>,</w:t>
      </w:r>
    </w:p>
    <w:p w14:paraId="546656D2" w14:textId="633E0F85" w:rsidR="00074C7A" w:rsidRDefault="00C1227A" w:rsidP="0060245E">
      <w:pPr>
        <w:spacing w:before="120"/>
        <w:ind w:left="1418" w:hanging="1418"/>
        <w:jc w:val="both"/>
        <w:rPr>
          <w:sz w:val="22"/>
          <w:szCs w:val="22"/>
        </w:rPr>
      </w:pPr>
      <w:r w:rsidRPr="00B51BE4">
        <w:rPr>
          <w:sz w:val="22"/>
          <w:szCs w:val="22"/>
        </w:rPr>
        <w:t xml:space="preserve">Příloha č. </w:t>
      </w:r>
      <w:r w:rsidR="00F464A5">
        <w:rPr>
          <w:sz w:val="22"/>
          <w:szCs w:val="22"/>
        </w:rPr>
        <w:t>2</w:t>
      </w:r>
      <w:r w:rsidR="00F51180">
        <w:rPr>
          <w:sz w:val="22"/>
          <w:szCs w:val="22"/>
        </w:rPr>
        <w:t>. -</w:t>
      </w:r>
      <w:r w:rsidRPr="00B51BE4">
        <w:rPr>
          <w:sz w:val="22"/>
          <w:szCs w:val="22"/>
        </w:rPr>
        <w:tab/>
      </w:r>
      <w:r w:rsidR="00F51180">
        <w:rPr>
          <w:sz w:val="22"/>
          <w:szCs w:val="22"/>
        </w:rPr>
        <w:t>Základní požadavky k zajištění BOZP</w:t>
      </w:r>
      <w:r w:rsidR="000012E1">
        <w:rPr>
          <w:sz w:val="22"/>
          <w:szCs w:val="22"/>
        </w:rPr>
        <w:t>,</w:t>
      </w:r>
    </w:p>
    <w:p w14:paraId="5B04ECF5" w14:textId="21809F10" w:rsidR="003212CF" w:rsidRDefault="00E47A4C" w:rsidP="0060245E">
      <w:pPr>
        <w:spacing w:before="120"/>
        <w:ind w:left="1418" w:hanging="1418"/>
        <w:jc w:val="both"/>
        <w:rPr>
          <w:sz w:val="22"/>
          <w:szCs w:val="22"/>
        </w:rPr>
      </w:pPr>
      <w:r w:rsidRPr="00E47A4C">
        <w:rPr>
          <w:sz w:val="22"/>
          <w:szCs w:val="22"/>
        </w:rPr>
        <w:t xml:space="preserve">Příloha č. </w:t>
      </w:r>
      <w:r w:rsidR="0025772B">
        <w:rPr>
          <w:sz w:val="22"/>
          <w:szCs w:val="22"/>
        </w:rPr>
        <w:t>3</w:t>
      </w:r>
      <w:r>
        <w:rPr>
          <w:sz w:val="22"/>
          <w:szCs w:val="22"/>
        </w:rPr>
        <w:t>. -</w:t>
      </w:r>
      <w:r>
        <w:rPr>
          <w:sz w:val="22"/>
          <w:szCs w:val="22"/>
        </w:rPr>
        <w:tab/>
        <w:t>Vymezení obchodní</w:t>
      </w:r>
      <w:r w:rsidRPr="00E47A4C">
        <w:rPr>
          <w:sz w:val="22"/>
          <w:szCs w:val="22"/>
        </w:rPr>
        <w:t xml:space="preserve">ho tajemství </w:t>
      </w:r>
      <w:r w:rsidR="002F02CD">
        <w:rPr>
          <w:sz w:val="22"/>
          <w:szCs w:val="22"/>
        </w:rPr>
        <w:t>Poskytovatele</w:t>
      </w:r>
      <w:r w:rsidR="003212CF">
        <w:rPr>
          <w:sz w:val="22"/>
          <w:szCs w:val="22"/>
        </w:rPr>
        <w:t>,</w:t>
      </w:r>
    </w:p>
    <w:p w14:paraId="546656D4" w14:textId="7D2C7EE9" w:rsidR="00EA1AD3" w:rsidRDefault="003212CF" w:rsidP="0060245E">
      <w:pPr>
        <w:spacing w:before="120"/>
        <w:ind w:left="1418" w:hanging="1418"/>
        <w:jc w:val="both"/>
        <w:rPr>
          <w:sz w:val="22"/>
          <w:szCs w:val="22"/>
        </w:rPr>
      </w:pPr>
      <w:r>
        <w:rPr>
          <w:sz w:val="22"/>
          <w:szCs w:val="22"/>
        </w:rPr>
        <w:t xml:space="preserve">Příloha č. 4 - </w:t>
      </w:r>
      <w:r>
        <w:rPr>
          <w:sz w:val="22"/>
          <w:szCs w:val="22"/>
        </w:rPr>
        <w:tab/>
        <w:t>Pravidla sociální odpovědnosti</w:t>
      </w:r>
      <w:r w:rsidR="000012E1">
        <w:rPr>
          <w:sz w:val="22"/>
          <w:szCs w:val="22"/>
        </w:rPr>
        <w:t>.</w:t>
      </w:r>
    </w:p>
    <w:p w14:paraId="546656D5" w14:textId="77777777" w:rsidR="00AD487B" w:rsidRPr="00B51BE4" w:rsidRDefault="00AD487B" w:rsidP="00AD487B">
      <w:pPr>
        <w:ind w:left="1418" w:hanging="1418"/>
        <w:jc w:val="both"/>
        <w:rPr>
          <w:sz w:val="22"/>
          <w:szCs w:val="22"/>
        </w:rPr>
      </w:pPr>
    </w:p>
    <w:p w14:paraId="546656D6" w14:textId="489A3E5A" w:rsidR="00483256" w:rsidRPr="00B51BE4" w:rsidRDefault="00BC6810" w:rsidP="00FF4057">
      <w:pPr>
        <w:tabs>
          <w:tab w:val="left" w:pos="4962"/>
        </w:tabs>
        <w:spacing w:line="276" w:lineRule="auto"/>
        <w:rPr>
          <w:sz w:val="22"/>
          <w:szCs w:val="22"/>
        </w:rPr>
      </w:pPr>
      <w:r w:rsidRPr="00B51BE4">
        <w:rPr>
          <w:sz w:val="22"/>
          <w:szCs w:val="22"/>
        </w:rPr>
        <w:t>V</w:t>
      </w:r>
      <w:r w:rsidR="00E6500C">
        <w:rPr>
          <w:sz w:val="22"/>
          <w:szCs w:val="22"/>
        </w:rPr>
        <w:t> </w:t>
      </w:r>
      <w:r w:rsidR="000E7ED5" w:rsidRPr="00B51BE4">
        <w:rPr>
          <w:sz w:val="22"/>
          <w:szCs w:val="22"/>
        </w:rPr>
        <w:t>Ostravě</w:t>
      </w:r>
      <w:r w:rsidR="00E6500C">
        <w:rPr>
          <w:sz w:val="22"/>
          <w:szCs w:val="22"/>
        </w:rPr>
        <w:t xml:space="preserve"> </w:t>
      </w:r>
      <w:r w:rsidRPr="00B51BE4">
        <w:rPr>
          <w:sz w:val="22"/>
          <w:szCs w:val="22"/>
        </w:rPr>
        <w:t xml:space="preserve">dne </w:t>
      </w:r>
      <w:r w:rsidR="009F2DF9" w:rsidRPr="00B51BE4">
        <w:rPr>
          <w:sz w:val="22"/>
          <w:szCs w:val="22"/>
        </w:rPr>
        <w:tab/>
        <w:t>V</w:t>
      </w:r>
      <w:r w:rsidR="00D11DE2" w:rsidRPr="00B51BE4">
        <w:rPr>
          <w:sz w:val="22"/>
          <w:szCs w:val="22"/>
        </w:rPr>
        <w:t> </w:t>
      </w:r>
      <w:r w:rsidR="000A799A">
        <w:rPr>
          <w:sz w:val="22"/>
          <w:szCs w:val="22"/>
        </w:rPr>
        <w:t>O</w:t>
      </w:r>
      <w:r w:rsidR="0068549B">
        <w:rPr>
          <w:sz w:val="22"/>
          <w:szCs w:val="22"/>
        </w:rPr>
        <w:t>stravě</w:t>
      </w:r>
      <w:r w:rsidR="000A799A" w:rsidRPr="00B51BE4">
        <w:rPr>
          <w:sz w:val="22"/>
          <w:szCs w:val="22"/>
        </w:rPr>
        <w:t xml:space="preserve"> </w:t>
      </w:r>
      <w:r w:rsidR="009F2DF9" w:rsidRPr="00B51BE4">
        <w:rPr>
          <w:sz w:val="22"/>
          <w:szCs w:val="22"/>
        </w:rPr>
        <w:t xml:space="preserve">dne </w:t>
      </w:r>
    </w:p>
    <w:p w14:paraId="546656D7" w14:textId="77777777" w:rsidR="00EB3A4E" w:rsidRPr="00B51BE4" w:rsidRDefault="00EB3A4E" w:rsidP="00EB3A4E">
      <w:pPr>
        <w:spacing w:before="120" w:line="276" w:lineRule="auto"/>
        <w:rPr>
          <w:sz w:val="22"/>
          <w:szCs w:val="22"/>
        </w:rPr>
      </w:pPr>
      <w:proofErr w:type="gramStart"/>
      <w:r w:rsidRPr="00B51BE4">
        <w:rPr>
          <w:sz w:val="22"/>
          <w:szCs w:val="22"/>
        </w:rPr>
        <w:t>Objednatel :</w:t>
      </w:r>
      <w:proofErr w:type="gramEnd"/>
      <w:r w:rsidRPr="00B51BE4">
        <w:rPr>
          <w:sz w:val="22"/>
          <w:szCs w:val="22"/>
        </w:rPr>
        <w:tab/>
      </w:r>
      <w:r w:rsidRPr="00B51BE4">
        <w:rPr>
          <w:sz w:val="22"/>
          <w:szCs w:val="22"/>
        </w:rPr>
        <w:tab/>
      </w:r>
      <w:r w:rsidRPr="00B51BE4">
        <w:rPr>
          <w:sz w:val="22"/>
          <w:szCs w:val="22"/>
        </w:rPr>
        <w:tab/>
      </w:r>
      <w:r w:rsidRPr="00B51BE4">
        <w:rPr>
          <w:sz w:val="22"/>
          <w:szCs w:val="22"/>
        </w:rPr>
        <w:tab/>
      </w:r>
      <w:r w:rsidRPr="00B51BE4">
        <w:rPr>
          <w:sz w:val="22"/>
          <w:szCs w:val="22"/>
        </w:rPr>
        <w:tab/>
      </w:r>
      <w:r w:rsidRPr="00B51BE4">
        <w:rPr>
          <w:sz w:val="22"/>
          <w:szCs w:val="22"/>
        </w:rPr>
        <w:tab/>
        <w:t>Poskytovatel :</w:t>
      </w:r>
    </w:p>
    <w:p w14:paraId="546656D8" w14:textId="58C584A4" w:rsidR="00BC3843" w:rsidRDefault="00BC3843" w:rsidP="00BC3843">
      <w:pPr>
        <w:pStyle w:val="Text"/>
        <w:spacing w:line="240" w:lineRule="auto"/>
        <w:ind w:left="567" w:right="21" w:hanging="567"/>
        <w:rPr>
          <w:sz w:val="22"/>
          <w:szCs w:val="22"/>
          <w:lang w:val="cs-CZ"/>
        </w:rPr>
      </w:pPr>
    </w:p>
    <w:p w14:paraId="2C7E616B" w14:textId="77777777" w:rsidR="00416F93" w:rsidRDefault="00416F93" w:rsidP="00BC3843">
      <w:pPr>
        <w:pStyle w:val="Text"/>
        <w:spacing w:line="240" w:lineRule="auto"/>
        <w:ind w:left="567" w:right="21" w:hanging="567"/>
        <w:rPr>
          <w:sz w:val="22"/>
          <w:szCs w:val="22"/>
          <w:lang w:val="cs-CZ"/>
        </w:rPr>
      </w:pPr>
    </w:p>
    <w:p w14:paraId="5A5CA8DC" w14:textId="77777777" w:rsidR="00416F93" w:rsidRPr="004A2C00" w:rsidRDefault="00416F93" w:rsidP="00416F93">
      <w:pPr>
        <w:tabs>
          <w:tab w:val="center" w:pos="7655"/>
        </w:tabs>
        <w:ind w:right="21"/>
        <w:rPr>
          <w:sz w:val="22"/>
          <w:szCs w:val="22"/>
        </w:rPr>
      </w:pPr>
      <w:r w:rsidRPr="004A2C00">
        <w:rPr>
          <w:sz w:val="22"/>
          <w:szCs w:val="22"/>
        </w:rPr>
        <w:t>………………………………….</w:t>
      </w:r>
      <w:r w:rsidRPr="004A2C00">
        <w:rPr>
          <w:sz w:val="22"/>
          <w:szCs w:val="22"/>
        </w:rPr>
        <w:tab/>
        <w:t>………………………………….</w:t>
      </w:r>
    </w:p>
    <w:p w14:paraId="2FC6DEB5" w14:textId="75BF21FD" w:rsidR="00416F93" w:rsidRPr="00BE79E6" w:rsidRDefault="00416F93" w:rsidP="00416F93">
      <w:pPr>
        <w:tabs>
          <w:tab w:val="center" w:pos="7655"/>
        </w:tabs>
        <w:ind w:right="21"/>
        <w:rPr>
          <w:i/>
          <w:iCs/>
          <w:color w:val="00B0F0"/>
          <w:sz w:val="22"/>
          <w:szCs w:val="22"/>
        </w:rPr>
      </w:pPr>
      <w:r w:rsidRPr="00B57FF5">
        <w:rPr>
          <w:sz w:val="22"/>
        </w:rPr>
        <w:t>Ing. Daniel Morys, MBA</w:t>
      </w:r>
      <w:r w:rsidRPr="004A2C00">
        <w:rPr>
          <w:sz w:val="22"/>
          <w:szCs w:val="22"/>
        </w:rPr>
        <w:tab/>
      </w:r>
      <w:r w:rsidRPr="002E3027">
        <w:rPr>
          <w:iCs/>
          <w:sz w:val="22"/>
          <w:szCs w:val="22"/>
        </w:rPr>
        <w:t xml:space="preserve">oprávněná osoba </w:t>
      </w:r>
      <w:r w:rsidR="00D37860" w:rsidRPr="00A01D01">
        <w:rPr>
          <w:iCs/>
          <w:sz w:val="22"/>
          <w:szCs w:val="22"/>
        </w:rPr>
        <w:t>poskytovatele</w:t>
      </w:r>
    </w:p>
    <w:p w14:paraId="7B5A96F9" w14:textId="6A0FB84D" w:rsidR="00416F93" w:rsidRPr="004A2C00" w:rsidRDefault="00416F93" w:rsidP="00416F93">
      <w:pPr>
        <w:tabs>
          <w:tab w:val="center" w:pos="7655"/>
        </w:tabs>
        <w:ind w:right="21"/>
        <w:rPr>
          <w:sz w:val="22"/>
          <w:szCs w:val="22"/>
        </w:rPr>
      </w:pPr>
      <w:proofErr w:type="gramStart"/>
      <w:r w:rsidRPr="002E3027">
        <w:rPr>
          <w:iCs/>
          <w:sz w:val="22"/>
          <w:szCs w:val="22"/>
        </w:rPr>
        <w:t>předseda  představenstva</w:t>
      </w:r>
      <w:proofErr w:type="gramEnd"/>
      <w:r w:rsidRPr="00BE79E6">
        <w:rPr>
          <w:i/>
          <w:iCs/>
          <w:color w:val="00B0F0"/>
          <w:sz w:val="22"/>
          <w:szCs w:val="22"/>
        </w:rPr>
        <w:tab/>
      </w:r>
      <w:r w:rsidR="00D37860" w:rsidRPr="00BE79E6">
        <w:rPr>
          <w:i/>
          <w:iCs/>
          <w:color w:val="00B0F0"/>
          <w:sz w:val="22"/>
          <w:szCs w:val="22"/>
        </w:rPr>
        <w:t>(</w:t>
      </w:r>
      <w:r w:rsidR="00D37860">
        <w:rPr>
          <w:i/>
          <w:iCs/>
          <w:color w:val="00B0F0"/>
          <w:sz w:val="22"/>
          <w:szCs w:val="22"/>
        </w:rPr>
        <w:t>P</w:t>
      </w:r>
      <w:r w:rsidRPr="00976DB7">
        <w:rPr>
          <w:i/>
          <w:iCs/>
          <w:color w:val="00B0F0"/>
          <w:sz w:val="22"/>
          <w:szCs w:val="22"/>
        </w:rPr>
        <w:t>O</w:t>
      </w:r>
      <w:r w:rsidRPr="00976DB7">
        <w:rPr>
          <w:i/>
          <w:color w:val="00B0F0"/>
          <w:sz w:val="22"/>
          <w:szCs w:val="22"/>
        </w:rPr>
        <w:t>Z</w:t>
      </w:r>
      <w:r w:rsidR="00D37860">
        <w:rPr>
          <w:i/>
          <w:color w:val="00B0F0"/>
          <w:sz w:val="22"/>
          <w:szCs w:val="22"/>
        </w:rPr>
        <w:t>N.:</w:t>
      </w:r>
      <w:r w:rsidRPr="00976DB7">
        <w:rPr>
          <w:i/>
          <w:color w:val="00B0F0"/>
          <w:sz w:val="22"/>
          <w:szCs w:val="22"/>
        </w:rPr>
        <w:t xml:space="preserve"> Doplní </w:t>
      </w:r>
      <w:r w:rsidR="006071CB">
        <w:rPr>
          <w:i/>
          <w:color w:val="00B0F0"/>
          <w:sz w:val="22"/>
          <w:szCs w:val="22"/>
        </w:rPr>
        <w:t>P</w:t>
      </w:r>
      <w:r w:rsidR="00D37860">
        <w:rPr>
          <w:i/>
          <w:color w:val="00B0F0"/>
          <w:sz w:val="22"/>
          <w:szCs w:val="22"/>
        </w:rPr>
        <w:t>oskytovatel</w:t>
      </w:r>
      <w:r w:rsidRPr="00976DB7">
        <w:rPr>
          <w:i/>
          <w:color w:val="00B0F0"/>
          <w:sz w:val="22"/>
          <w:szCs w:val="22"/>
        </w:rPr>
        <w:t>, poté poznámku vymaže.</w:t>
      </w:r>
      <w:r w:rsidR="00D37860">
        <w:rPr>
          <w:i/>
          <w:color w:val="00B0F0"/>
          <w:sz w:val="22"/>
          <w:szCs w:val="22"/>
        </w:rPr>
        <w:t>)</w:t>
      </w:r>
    </w:p>
    <w:p w14:paraId="5D5ECAC3" w14:textId="77777777" w:rsidR="00416F93" w:rsidRDefault="00416F93" w:rsidP="00416F93">
      <w:pPr>
        <w:tabs>
          <w:tab w:val="center" w:pos="7655"/>
        </w:tabs>
        <w:ind w:right="21"/>
        <w:rPr>
          <w:sz w:val="22"/>
          <w:szCs w:val="22"/>
        </w:rPr>
      </w:pPr>
    </w:p>
    <w:p w14:paraId="189581DE" w14:textId="77777777" w:rsidR="00416F93" w:rsidRDefault="00416F93" w:rsidP="00416F93">
      <w:pPr>
        <w:tabs>
          <w:tab w:val="center" w:pos="7655"/>
        </w:tabs>
        <w:ind w:right="21"/>
        <w:rPr>
          <w:sz w:val="22"/>
          <w:szCs w:val="22"/>
        </w:rPr>
      </w:pPr>
    </w:p>
    <w:p w14:paraId="3AA3F21F" w14:textId="77777777" w:rsidR="00416F93" w:rsidRDefault="00416F93" w:rsidP="00416F93">
      <w:pPr>
        <w:tabs>
          <w:tab w:val="center" w:pos="7655"/>
        </w:tabs>
        <w:ind w:right="21"/>
        <w:rPr>
          <w:sz w:val="22"/>
          <w:szCs w:val="22"/>
        </w:rPr>
      </w:pPr>
    </w:p>
    <w:p w14:paraId="3E8C6C40" w14:textId="77777777" w:rsidR="00416F93" w:rsidRDefault="00416F93" w:rsidP="00416F93">
      <w:pPr>
        <w:tabs>
          <w:tab w:val="center" w:pos="7655"/>
        </w:tabs>
        <w:ind w:right="21"/>
        <w:rPr>
          <w:sz w:val="22"/>
          <w:szCs w:val="22"/>
        </w:rPr>
      </w:pPr>
    </w:p>
    <w:p w14:paraId="2C2196B0" w14:textId="77777777" w:rsidR="00416F93" w:rsidRPr="002E3027" w:rsidRDefault="00416F93" w:rsidP="00416F93">
      <w:pPr>
        <w:tabs>
          <w:tab w:val="center" w:pos="7655"/>
        </w:tabs>
        <w:ind w:right="21"/>
        <w:rPr>
          <w:sz w:val="22"/>
        </w:rPr>
      </w:pPr>
    </w:p>
    <w:p w14:paraId="1F9EA3B3" w14:textId="77777777" w:rsidR="00416F93" w:rsidRPr="00A01D01" w:rsidRDefault="00416F93" w:rsidP="00416F93">
      <w:pPr>
        <w:tabs>
          <w:tab w:val="center" w:pos="7655"/>
        </w:tabs>
        <w:ind w:right="21"/>
        <w:rPr>
          <w:sz w:val="22"/>
        </w:rPr>
      </w:pPr>
      <w:r w:rsidRPr="00A01D01">
        <w:rPr>
          <w:sz w:val="22"/>
        </w:rPr>
        <w:t>………………………………….</w:t>
      </w:r>
      <w:r w:rsidRPr="00BE79E6">
        <w:rPr>
          <w:sz w:val="22"/>
        </w:rPr>
        <w:tab/>
      </w:r>
      <w:r w:rsidRPr="002E3027">
        <w:rPr>
          <w:sz w:val="22"/>
        </w:rPr>
        <w:t>………………………………….</w:t>
      </w:r>
    </w:p>
    <w:p w14:paraId="23FAC1A0" w14:textId="77777777" w:rsidR="00416F93" w:rsidRPr="00D7741C" w:rsidRDefault="00416F93" w:rsidP="00416F93">
      <w:pPr>
        <w:tabs>
          <w:tab w:val="center" w:pos="7655"/>
        </w:tabs>
        <w:ind w:right="21"/>
        <w:rPr>
          <w:sz w:val="22"/>
        </w:rPr>
      </w:pPr>
      <w:r w:rsidRPr="00D7741C">
        <w:rPr>
          <w:sz w:val="22"/>
        </w:rPr>
        <w:t>Ing. Martin Chovanec</w:t>
      </w:r>
    </w:p>
    <w:p w14:paraId="65E2E86C" w14:textId="77777777" w:rsidR="00416F93" w:rsidRPr="002E3027" w:rsidRDefault="00416F93" w:rsidP="00BE79E6">
      <w:pPr>
        <w:tabs>
          <w:tab w:val="center" w:pos="7655"/>
        </w:tabs>
        <w:ind w:right="21"/>
      </w:pPr>
      <w:r w:rsidRPr="00BE79E6">
        <w:rPr>
          <w:sz w:val="22"/>
        </w:rPr>
        <w:t>člen představenstva</w:t>
      </w:r>
    </w:p>
    <w:p w14:paraId="546656DC" w14:textId="0C663109" w:rsidR="00517757" w:rsidRPr="005F2400" w:rsidRDefault="00517757" w:rsidP="005F2400">
      <w:pPr>
        <w:tabs>
          <w:tab w:val="center" w:pos="7655"/>
        </w:tabs>
        <w:ind w:right="21"/>
        <w:rPr>
          <w:sz w:val="22"/>
        </w:rPr>
      </w:pPr>
    </w:p>
    <w:sectPr w:rsidR="00517757" w:rsidRPr="005F2400" w:rsidSect="00FF4057">
      <w:headerReference w:type="even" r:id="rId12"/>
      <w:headerReference w:type="default" r:id="rId13"/>
      <w:footerReference w:type="even" r:id="rId14"/>
      <w:footerReference w:type="default" r:id="rId15"/>
      <w:headerReference w:type="first" r:id="rId16"/>
      <w:footerReference w:type="first" r:id="rId17"/>
      <w:pgSz w:w="11906" w:h="16838"/>
      <w:pgMar w:top="993" w:right="1133"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EA8643" w14:textId="77777777" w:rsidR="00441544" w:rsidRDefault="00441544">
      <w:r>
        <w:separator/>
      </w:r>
    </w:p>
  </w:endnote>
  <w:endnote w:type="continuationSeparator" w:id="0">
    <w:p w14:paraId="593C8128" w14:textId="77777777" w:rsidR="00441544" w:rsidRDefault="00441544">
      <w:r>
        <w:continuationSeparator/>
      </w:r>
    </w:p>
  </w:endnote>
  <w:endnote w:type="continuationNotice" w:id="1">
    <w:p w14:paraId="3B652548" w14:textId="77777777" w:rsidR="00441544" w:rsidRDefault="004415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rmata">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1D938" w14:textId="77777777" w:rsidR="009647C1" w:rsidRDefault="009647C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656E2" w14:textId="67330440" w:rsidR="00B33DB6" w:rsidRPr="00707D97" w:rsidRDefault="009647C1">
    <w:pPr>
      <w:pStyle w:val="Zpat"/>
      <w:rPr>
        <w:sz w:val="20"/>
        <w:szCs w:val="20"/>
      </w:rPr>
    </w:pPr>
    <w:r w:rsidRPr="00BE79E6">
      <w:rPr>
        <w:sz w:val="20"/>
        <w:szCs w:val="20"/>
      </w:rPr>
      <w:t>„Systém stavění vlakové cesty“</w:t>
    </w:r>
    <w:r w:rsidR="00B33DB6" w:rsidRPr="00707D97">
      <w:rPr>
        <w:sz w:val="20"/>
        <w:szCs w:val="20"/>
      </w:rPr>
      <w:tab/>
    </w:r>
    <w:r w:rsidR="00B33DB6">
      <w:rPr>
        <w:sz w:val="20"/>
        <w:szCs w:val="20"/>
      </w:rPr>
      <w:tab/>
    </w:r>
    <w:r w:rsidR="00B33DB6" w:rsidRPr="00887EB2">
      <w:rPr>
        <w:sz w:val="20"/>
        <w:szCs w:val="20"/>
      </w:rPr>
      <w:t xml:space="preserve">Strana </w:t>
    </w:r>
    <w:r w:rsidR="00312245" w:rsidRPr="00887EB2">
      <w:rPr>
        <w:sz w:val="20"/>
        <w:szCs w:val="20"/>
      </w:rPr>
      <w:fldChar w:fldCharType="begin"/>
    </w:r>
    <w:r w:rsidR="00B33DB6" w:rsidRPr="00887EB2">
      <w:rPr>
        <w:sz w:val="20"/>
        <w:szCs w:val="20"/>
      </w:rPr>
      <w:instrText xml:space="preserve"> PAGE </w:instrText>
    </w:r>
    <w:r w:rsidR="00312245" w:rsidRPr="00887EB2">
      <w:rPr>
        <w:sz w:val="20"/>
        <w:szCs w:val="20"/>
      </w:rPr>
      <w:fldChar w:fldCharType="separate"/>
    </w:r>
    <w:r w:rsidR="00F45ACF">
      <w:rPr>
        <w:noProof/>
        <w:sz w:val="20"/>
        <w:szCs w:val="20"/>
      </w:rPr>
      <w:t>9</w:t>
    </w:r>
    <w:r w:rsidR="00312245" w:rsidRPr="00887EB2">
      <w:rPr>
        <w:sz w:val="20"/>
        <w:szCs w:val="20"/>
      </w:rPr>
      <w:fldChar w:fldCharType="end"/>
    </w:r>
    <w:r w:rsidR="00B33DB6" w:rsidRPr="00887EB2">
      <w:rPr>
        <w:sz w:val="20"/>
        <w:szCs w:val="20"/>
      </w:rPr>
      <w:t xml:space="preserve"> (celkem </w:t>
    </w:r>
    <w:r w:rsidR="00312245" w:rsidRPr="00887EB2">
      <w:rPr>
        <w:sz w:val="20"/>
        <w:szCs w:val="20"/>
      </w:rPr>
      <w:fldChar w:fldCharType="begin"/>
    </w:r>
    <w:r w:rsidR="00B33DB6" w:rsidRPr="00887EB2">
      <w:rPr>
        <w:sz w:val="20"/>
        <w:szCs w:val="20"/>
      </w:rPr>
      <w:instrText xml:space="preserve"> NUMPAGES </w:instrText>
    </w:r>
    <w:r w:rsidR="00312245" w:rsidRPr="00887EB2">
      <w:rPr>
        <w:sz w:val="20"/>
        <w:szCs w:val="20"/>
      </w:rPr>
      <w:fldChar w:fldCharType="separate"/>
    </w:r>
    <w:r w:rsidR="00F45ACF">
      <w:rPr>
        <w:noProof/>
        <w:sz w:val="20"/>
        <w:szCs w:val="20"/>
      </w:rPr>
      <w:t>9</w:t>
    </w:r>
    <w:r w:rsidR="00312245" w:rsidRPr="00887EB2">
      <w:rPr>
        <w:sz w:val="20"/>
        <w:szCs w:val="20"/>
      </w:rPr>
      <w:fldChar w:fldCharType="end"/>
    </w:r>
    <w:r w:rsidR="00B33DB6" w:rsidRPr="00707D97">
      <w:rPr>
        <w:sz w:val="20"/>
        <w:szCs w:val="20"/>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9BE6E" w14:textId="77777777" w:rsidR="009647C1" w:rsidRDefault="009647C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B614FA" w14:textId="77777777" w:rsidR="00441544" w:rsidRDefault="00441544">
      <w:r>
        <w:separator/>
      </w:r>
    </w:p>
  </w:footnote>
  <w:footnote w:type="continuationSeparator" w:id="0">
    <w:p w14:paraId="52DFDB72" w14:textId="77777777" w:rsidR="00441544" w:rsidRDefault="00441544">
      <w:r>
        <w:continuationSeparator/>
      </w:r>
    </w:p>
  </w:footnote>
  <w:footnote w:type="continuationNotice" w:id="1">
    <w:p w14:paraId="2449799D" w14:textId="77777777" w:rsidR="00441544" w:rsidRDefault="004415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84939" w14:textId="77777777" w:rsidR="009647C1" w:rsidRDefault="009647C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3CAB6" w14:textId="309CD43B" w:rsidR="00580731" w:rsidRDefault="00A5322C">
    <w:pPr>
      <w:pStyle w:val="Zhlav"/>
      <w:rPr>
        <w:rFonts w:ascii="Times New Roman" w:hAnsi="Times New Roman" w:cs="Times New Roman"/>
        <w:i/>
      </w:rPr>
    </w:pPr>
    <w:r w:rsidRPr="00BE79E6">
      <w:rPr>
        <w:rFonts w:ascii="Times New Roman" w:hAnsi="Times New Roman" w:cs="Times New Roman"/>
        <w:i/>
      </w:rPr>
      <w:t>Příloha č. 17 ZD – Návrh Servisní smlouvy</w:t>
    </w:r>
  </w:p>
  <w:p w14:paraId="0B869C8D" w14:textId="521946F7" w:rsidR="00BC14BF" w:rsidRDefault="00BC14BF">
    <w:pPr>
      <w:pStyle w:val="Zhlav"/>
      <w:rPr>
        <w:rFonts w:ascii="Times New Roman" w:hAnsi="Times New Roman" w:cs="Times New Roman"/>
        <w:i/>
      </w:rPr>
    </w:pPr>
  </w:p>
  <w:p w14:paraId="2EC442F4" w14:textId="77777777" w:rsidR="00BC14BF" w:rsidRPr="00BE79E6" w:rsidRDefault="00BC14BF">
    <w:pPr>
      <w:pStyle w:val="Zhlav"/>
      <w:rPr>
        <w:rFonts w:ascii="Times New Roman" w:hAnsi="Times New Roman" w:cs="Times New Roman"/>
        <w: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CD132" w14:textId="77777777" w:rsidR="009647C1" w:rsidRDefault="009647C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D4A80"/>
    <w:multiLevelType w:val="multilevel"/>
    <w:tmpl w:val="39E2FB94"/>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2582A94"/>
    <w:multiLevelType w:val="hybridMultilevel"/>
    <w:tmpl w:val="A25AF9F8"/>
    <w:lvl w:ilvl="0" w:tplc="E8D4AD44">
      <w:start w:val="1"/>
      <w:numFmt w:val="lowerLetter"/>
      <w:lvlText w:val="%1)"/>
      <w:lvlJc w:val="left"/>
      <w:pPr>
        <w:ind w:left="786" w:hanging="360"/>
      </w:pPr>
      <w:rPr>
        <w:rFonts w:cs="Arial"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 w15:restartNumberingAfterBreak="0">
    <w:nsid w:val="07FA42CA"/>
    <w:multiLevelType w:val="hybridMultilevel"/>
    <w:tmpl w:val="D7AC83F2"/>
    <w:lvl w:ilvl="0" w:tplc="0DC6BF8C">
      <w:start w:val="1"/>
      <w:numFmt w:val="upperRoman"/>
      <w:lvlText w:val="%1."/>
      <w:lvlJc w:val="left"/>
      <w:pPr>
        <w:ind w:left="170" w:hanging="170"/>
      </w:pPr>
      <w:rPr>
        <w:rFonts w:hint="default"/>
      </w:rPr>
    </w:lvl>
    <w:lvl w:ilvl="1" w:tplc="04050019">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 w15:restartNumberingAfterBreak="0">
    <w:nsid w:val="08ED0B7F"/>
    <w:multiLevelType w:val="multilevel"/>
    <w:tmpl w:val="B6989A22"/>
    <w:lvl w:ilvl="0">
      <w:start w:val="1"/>
      <w:numFmt w:val="upperRoman"/>
      <w:lvlText w:val="%1."/>
      <w:lvlJc w:val="left"/>
      <w:pPr>
        <w:ind w:left="300" w:hanging="300"/>
      </w:pPr>
      <w:rPr>
        <w:rFonts w:cs="Times New Roman" w:hint="default"/>
        <w:b/>
        <w:i w:val="0"/>
      </w:rPr>
    </w:lvl>
    <w:lvl w:ilvl="1">
      <w:start w:val="1"/>
      <w:numFmt w:val="decimal"/>
      <w:isLgl/>
      <w:lvlText w:val="%1.%2"/>
      <w:lvlJc w:val="left"/>
      <w:pPr>
        <w:ind w:left="928"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 w15:restartNumberingAfterBreak="0">
    <w:nsid w:val="096053A8"/>
    <w:multiLevelType w:val="hybridMultilevel"/>
    <w:tmpl w:val="74B003D6"/>
    <w:lvl w:ilvl="0" w:tplc="D9D2FCAC">
      <w:start w:val="1"/>
      <w:numFmt w:val="decimal"/>
      <w:lvlText w:val="%1."/>
      <w:lvlJc w:val="left"/>
      <w:pPr>
        <w:ind w:left="360" w:hanging="360"/>
      </w:pPr>
      <w:rPr>
        <w:rFonts w:ascii="Times New Roman" w:hAnsi="Times New Roman" w:cs="Times New Roman" w:hint="default"/>
        <w:b w:val="0"/>
        <w:sz w:val="22"/>
        <w:szCs w:val="22"/>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A551A89"/>
    <w:multiLevelType w:val="hybridMultilevel"/>
    <w:tmpl w:val="79EE1C6E"/>
    <w:lvl w:ilvl="0" w:tplc="491C239A">
      <w:start w:val="6"/>
      <w:numFmt w:val="decimal"/>
      <w:lvlText w:val="%1."/>
      <w:lvlJc w:val="left"/>
      <w:pPr>
        <w:ind w:left="360" w:hanging="360"/>
      </w:pPr>
      <w:rPr>
        <w:rFonts w:ascii="Times New Roman" w:hAnsi="Times New Roman" w:cs="Times New Roman"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BE4508B"/>
    <w:multiLevelType w:val="hybridMultilevel"/>
    <w:tmpl w:val="B13AAFA0"/>
    <w:lvl w:ilvl="0" w:tplc="1A50B67C">
      <w:start w:val="1"/>
      <w:numFmt w:val="decimal"/>
      <w:lvlText w:val="%1."/>
      <w:lvlJc w:val="left"/>
      <w:pPr>
        <w:ind w:left="720" w:hanging="360"/>
      </w:pPr>
      <w:rPr>
        <w:color w:val="auto"/>
        <w:sz w:val="24"/>
        <w:szCs w:val="24"/>
      </w:rPr>
    </w:lvl>
    <w:lvl w:ilvl="1" w:tplc="110C4D04">
      <w:start w:val="1"/>
      <w:numFmt w:val="bullet"/>
      <w:lvlText w:val="-"/>
      <w:lvlJc w:val="left"/>
      <w:pPr>
        <w:ind w:left="1440" w:hanging="360"/>
      </w:pPr>
      <w:rPr>
        <w:rFonts w:ascii="Times New Roman"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3A7C47"/>
    <w:multiLevelType w:val="hybridMultilevel"/>
    <w:tmpl w:val="76C86BE6"/>
    <w:lvl w:ilvl="0" w:tplc="D9D2FCAC">
      <w:start w:val="1"/>
      <w:numFmt w:val="decimal"/>
      <w:lvlText w:val="%1."/>
      <w:lvlJc w:val="left"/>
      <w:pPr>
        <w:ind w:left="360" w:hanging="360"/>
      </w:pPr>
      <w:rPr>
        <w:rFonts w:ascii="Times New Roman" w:hAnsi="Times New Roman" w:cs="Times New Roman" w:hint="default"/>
        <w:b w:val="0"/>
        <w:sz w:val="22"/>
        <w:szCs w:val="22"/>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0B52E4A"/>
    <w:multiLevelType w:val="hybridMultilevel"/>
    <w:tmpl w:val="94E6C49E"/>
    <w:lvl w:ilvl="0" w:tplc="E9DAF804">
      <w:start w:val="1"/>
      <w:numFmt w:val="decimal"/>
      <w:lvlText w:val="%1."/>
      <w:lvlJc w:val="left"/>
      <w:pPr>
        <w:ind w:left="360" w:hanging="360"/>
      </w:pPr>
      <w:rPr>
        <w:rFonts w:ascii="Times New Roman" w:hAnsi="Times New Roman" w:cs="Times New Roman"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3A71AC3"/>
    <w:multiLevelType w:val="hybridMultilevel"/>
    <w:tmpl w:val="C3182BC6"/>
    <w:lvl w:ilvl="0" w:tplc="21C87B8E">
      <w:start w:val="1"/>
      <w:numFmt w:val="decimal"/>
      <w:lvlText w:val="1.%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14C33883"/>
    <w:multiLevelType w:val="multilevel"/>
    <w:tmpl w:val="0BA2A34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18C02704"/>
    <w:multiLevelType w:val="multilevel"/>
    <w:tmpl w:val="9E300870"/>
    <w:lvl w:ilvl="0">
      <w:start w:val="1"/>
      <w:numFmt w:val="decimal"/>
      <w:lvlText w:val="%1."/>
      <w:lvlJc w:val="left"/>
      <w:pPr>
        <w:ind w:left="360" w:hanging="360"/>
      </w:pPr>
      <w:rPr>
        <w:rFonts w:cs="Times New Roman" w:hint="default"/>
        <w:color w:val="FFFFFF"/>
      </w:rPr>
    </w:lvl>
    <w:lvl w:ilvl="1">
      <w:start w:val="1"/>
      <w:numFmt w:val="decimal"/>
      <w:pStyle w:val="dlo"/>
      <w:lvlText w:val="%2."/>
      <w:lvlJc w:val="left"/>
      <w:pPr>
        <w:ind w:left="340" w:hanging="340"/>
      </w:pPr>
      <w:rPr>
        <w:rFonts w:hint="default"/>
        <w:b w:val="0"/>
        <w:bCs w:val="0"/>
        <w:i w:val="0"/>
        <w:iCs w:val="0"/>
        <w:caps w:val="0"/>
        <w:smallCaps w:val="0"/>
        <w:strike w:val="0"/>
        <w:dstrike w:val="0"/>
        <w:snapToGrid w:val="0"/>
        <w:vanish w:val="0"/>
        <w:color w:val="000000"/>
        <w:spacing w:val="0"/>
        <w:w w:val="0"/>
        <w:kern w:val="0"/>
        <w:position w:val="0"/>
        <w:sz w:val="22"/>
        <w:szCs w:val="22"/>
        <w:u w:val="none"/>
        <w:vertAlign w:val="baseline"/>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1A0D2CF7"/>
    <w:multiLevelType w:val="hybridMultilevel"/>
    <w:tmpl w:val="F7201F68"/>
    <w:lvl w:ilvl="0" w:tplc="46A6B038">
      <w:start w:val="1"/>
      <w:numFmt w:val="lowerLetter"/>
      <w:lvlText w:val="%1)"/>
      <w:lvlJc w:val="left"/>
      <w:pPr>
        <w:ind w:left="1273" w:hanging="360"/>
      </w:pPr>
      <w:rPr>
        <w:rFonts w:hint="default"/>
      </w:rPr>
    </w:lvl>
    <w:lvl w:ilvl="1" w:tplc="04050019" w:tentative="1">
      <w:start w:val="1"/>
      <w:numFmt w:val="lowerLetter"/>
      <w:lvlText w:val="%2."/>
      <w:lvlJc w:val="left"/>
      <w:pPr>
        <w:ind w:left="1993" w:hanging="360"/>
      </w:pPr>
    </w:lvl>
    <w:lvl w:ilvl="2" w:tplc="0405001B" w:tentative="1">
      <w:start w:val="1"/>
      <w:numFmt w:val="lowerRoman"/>
      <w:lvlText w:val="%3."/>
      <w:lvlJc w:val="right"/>
      <w:pPr>
        <w:ind w:left="2713" w:hanging="180"/>
      </w:pPr>
    </w:lvl>
    <w:lvl w:ilvl="3" w:tplc="0405000F" w:tentative="1">
      <w:start w:val="1"/>
      <w:numFmt w:val="decimal"/>
      <w:lvlText w:val="%4."/>
      <w:lvlJc w:val="left"/>
      <w:pPr>
        <w:ind w:left="3433" w:hanging="360"/>
      </w:pPr>
    </w:lvl>
    <w:lvl w:ilvl="4" w:tplc="04050019" w:tentative="1">
      <w:start w:val="1"/>
      <w:numFmt w:val="lowerLetter"/>
      <w:lvlText w:val="%5."/>
      <w:lvlJc w:val="left"/>
      <w:pPr>
        <w:ind w:left="4153" w:hanging="360"/>
      </w:pPr>
    </w:lvl>
    <w:lvl w:ilvl="5" w:tplc="0405001B" w:tentative="1">
      <w:start w:val="1"/>
      <w:numFmt w:val="lowerRoman"/>
      <w:lvlText w:val="%6."/>
      <w:lvlJc w:val="right"/>
      <w:pPr>
        <w:ind w:left="4873" w:hanging="180"/>
      </w:pPr>
    </w:lvl>
    <w:lvl w:ilvl="6" w:tplc="0405000F" w:tentative="1">
      <w:start w:val="1"/>
      <w:numFmt w:val="decimal"/>
      <w:lvlText w:val="%7."/>
      <w:lvlJc w:val="left"/>
      <w:pPr>
        <w:ind w:left="5593" w:hanging="360"/>
      </w:pPr>
    </w:lvl>
    <w:lvl w:ilvl="7" w:tplc="04050019" w:tentative="1">
      <w:start w:val="1"/>
      <w:numFmt w:val="lowerLetter"/>
      <w:lvlText w:val="%8."/>
      <w:lvlJc w:val="left"/>
      <w:pPr>
        <w:ind w:left="6313" w:hanging="360"/>
      </w:pPr>
    </w:lvl>
    <w:lvl w:ilvl="8" w:tplc="0405001B" w:tentative="1">
      <w:start w:val="1"/>
      <w:numFmt w:val="lowerRoman"/>
      <w:lvlText w:val="%9."/>
      <w:lvlJc w:val="right"/>
      <w:pPr>
        <w:ind w:left="7033" w:hanging="180"/>
      </w:pPr>
    </w:lvl>
  </w:abstractNum>
  <w:abstractNum w:abstractNumId="13" w15:restartNumberingAfterBreak="0">
    <w:nsid w:val="1B037464"/>
    <w:multiLevelType w:val="hybridMultilevel"/>
    <w:tmpl w:val="40928E16"/>
    <w:lvl w:ilvl="0" w:tplc="5E5A358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1C9D705B"/>
    <w:multiLevelType w:val="hybridMultilevel"/>
    <w:tmpl w:val="2908A2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5805BD3"/>
    <w:multiLevelType w:val="hybridMultilevel"/>
    <w:tmpl w:val="A410773E"/>
    <w:lvl w:ilvl="0" w:tplc="7BB09390">
      <w:start w:val="1"/>
      <w:numFmt w:val="upperRoman"/>
      <w:lvlText w:val="%1."/>
      <w:lvlJc w:val="left"/>
      <w:pPr>
        <w:ind w:left="57" w:firstLine="510"/>
      </w:pPr>
      <w:rPr>
        <w:rFonts w:hint="default"/>
      </w:rPr>
    </w:lvl>
    <w:lvl w:ilvl="1" w:tplc="04050019">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6" w15:restartNumberingAfterBreak="0">
    <w:nsid w:val="2D4904C6"/>
    <w:multiLevelType w:val="hybridMultilevel"/>
    <w:tmpl w:val="7F02150C"/>
    <w:lvl w:ilvl="0" w:tplc="FF4482C6">
      <w:start w:val="6"/>
      <w:numFmt w:val="bullet"/>
      <w:lvlText w:val="-"/>
      <w:lvlJc w:val="left"/>
      <w:pPr>
        <w:ind w:left="717" w:hanging="360"/>
      </w:pPr>
      <w:rPr>
        <w:rFonts w:ascii="Tahoma" w:eastAsia="Times New Roman" w:hAnsi="Tahoma" w:cs="Tahoma"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7" w15:restartNumberingAfterBreak="0">
    <w:nsid w:val="30026D71"/>
    <w:multiLevelType w:val="hybridMultilevel"/>
    <w:tmpl w:val="6FDCA5BA"/>
    <w:lvl w:ilvl="0" w:tplc="333AB990">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31D85F43"/>
    <w:multiLevelType w:val="hybridMultilevel"/>
    <w:tmpl w:val="7FBCEC54"/>
    <w:lvl w:ilvl="0" w:tplc="10E8F53C">
      <w:start w:val="1"/>
      <w:numFmt w:val="upperRoman"/>
      <w:lvlText w:val="%1."/>
      <w:lvlJc w:val="left"/>
      <w:pPr>
        <w:ind w:left="0" w:firstLine="227"/>
      </w:pPr>
      <w:rPr>
        <w:rFonts w:hint="default"/>
        <w:b/>
        <w:bCs/>
      </w:rPr>
    </w:lvl>
    <w:lvl w:ilvl="1" w:tplc="04050019">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9" w15:restartNumberingAfterBreak="0">
    <w:nsid w:val="340F70B0"/>
    <w:multiLevelType w:val="hybridMultilevel"/>
    <w:tmpl w:val="97A2945C"/>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15:restartNumberingAfterBreak="0">
    <w:nsid w:val="37C71317"/>
    <w:multiLevelType w:val="hybridMultilevel"/>
    <w:tmpl w:val="D0920F34"/>
    <w:lvl w:ilvl="0" w:tplc="6B76F6B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1" w15:restartNumberingAfterBreak="0">
    <w:nsid w:val="397E60CB"/>
    <w:multiLevelType w:val="hybridMultilevel"/>
    <w:tmpl w:val="F05A4C4C"/>
    <w:lvl w:ilvl="0" w:tplc="04050001">
      <w:start w:val="1"/>
      <w:numFmt w:val="bullet"/>
      <w:lvlText w:val=""/>
      <w:lvlJc w:val="left"/>
      <w:pPr>
        <w:ind w:left="1335" w:hanging="360"/>
      </w:pPr>
      <w:rPr>
        <w:rFonts w:ascii="Symbol" w:hAnsi="Symbol" w:hint="default"/>
      </w:rPr>
    </w:lvl>
    <w:lvl w:ilvl="1" w:tplc="04050003">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22" w15:restartNumberingAfterBreak="0">
    <w:nsid w:val="3A1F6E82"/>
    <w:multiLevelType w:val="hybridMultilevel"/>
    <w:tmpl w:val="94E6C49E"/>
    <w:lvl w:ilvl="0" w:tplc="E9DAF804">
      <w:start w:val="1"/>
      <w:numFmt w:val="decimal"/>
      <w:lvlText w:val="%1."/>
      <w:lvlJc w:val="left"/>
      <w:pPr>
        <w:ind w:left="360" w:hanging="360"/>
      </w:pPr>
      <w:rPr>
        <w:rFonts w:ascii="Times New Roman" w:hAnsi="Times New Roman" w:cs="Times New Roman"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A95287E"/>
    <w:multiLevelType w:val="hybridMultilevel"/>
    <w:tmpl w:val="D4288AEE"/>
    <w:lvl w:ilvl="0" w:tplc="B6BC0262">
      <w:start w:val="1"/>
      <w:numFmt w:val="ordinal"/>
      <w:lvlText w:val="3.%1"/>
      <w:lvlJc w:val="left"/>
      <w:pPr>
        <w:ind w:left="1146" w:hanging="360"/>
      </w:pPr>
      <w:rPr>
        <w:rFonts w:hint="default"/>
        <w:b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4" w15:restartNumberingAfterBreak="0">
    <w:nsid w:val="3F1A155C"/>
    <w:multiLevelType w:val="hybridMultilevel"/>
    <w:tmpl w:val="43C695F2"/>
    <w:lvl w:ilvl="0" w:tplc="0405000B">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3FAD15F9"/>
    <w:multiLevelType w:val="hybridMultilevel"/>
    <w:tmpl w:val="83F2737E"/>
    <w:lvl w:ilvl="0" w:tplc="265CE720">
      <w:start w:val="1"/>
      <w:numFmt w:val="decimal"/>
      <w:lvlText w:val="%1."/>
      <w:lvlJc w:val="left"/>
      <w:pPr>
        <w:ind w:left="360" w:hanging="360"/>
      </w:pPr>
      <w:rPr>
        <w:rFonts w:ascii="Times New Roman" w:hAnsi="Times New Roman" w:cs="Times New Roman" w:hint="default"/>
        <w:b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0302B16"/>
    <w:multiLevelType w:val="hybridMultilevel"/>
    <w:tmpl w:val="66C63A42"/>
    <w:lvl w:ilvl="0" w:tplc="93522936">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7" w15:restartNumberingAfterBreak="0">
    <w:nsid w:val="40F65BA4"/>
    <w:multiLevelType w:val="multilevel"/>
    <w:tmpl w:val="C8AABD4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8" w15:restartNumberingAfterBreak="0">
    <w:nsid w:val="43C51970"/>
    <w:multiLevelType w:val="hybridMultilevel"/>
    <w:tmpl w:val="F54287DE"/>
    <w:lvl w:ilvl="0" w:tplc="294A4308">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9" w15:restartNumberingAfterBreak="0">
    <w:nsid w:val="54226AF3"/>
    <w:multiLevelType w:val="hybridMultilevel"/>
    <w:tmpl w:val="22187D9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5EB667E"/>
    <w:multiLevelType w:val="hybridMultilevel"/>
    <w:tmpl w:val="8A1E3372"/>
    <w:lvl w:ilvl="0" w:tplc="04050017">
      <w:start w:val="1"/>
      <w:numFmt w:val="lowerLetter"/>
      <w:lvlText w:val="%1)"/>
      <w:lvlJc w:val="left"/>
      <w:pPr>
        <w:ind w:left="785" w:hanging="360"/>
      </w:p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1" w15:restartNumberingAfterBreak="0">
    <w:nsid w:val="5E843166"/>
    <w:multiLevelType w:val="hybridMultilevel"/>
    <w:tmpl w:val="915AA59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4E55ECA"/>
    <w:multiLevelType w:val="multilevel"/>
    <w:tmpl w:val="219CBD72"/>
    <w:lvl w:ilvl="0">
      <w:start w:val="1"/>
      <w:numFmt w:val="decimal"/>
      <w:lvlText w:val="%1."/>
      <w:lvlJc w:val="left"/>
      <w:pPr>
        <w:ind w:left="720" w:hanging="360"/>
      </w:pPr>
      <w:rPr>
        <w:color w:val="auto"/>
      </w:rPr>
    </w:lvl>
    <w:lvl w:ilvl="1">
      <w:start w:val="1"/>
      <w:numFmt w:val="decimal"/>
      <w:isLgl/>
      <w:lvlText w:val="%1.%2."/>
      <w:lvlJc w:val="left"/>
      <w:pPr>
        <w:ind w:left="861" w:hanging="43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3" w15:restartNumberingAfterBreak="0">
    <w:nsid w:val="696A50C4"/>
    <w:multiLevelType w:val="hybridMultilevel"/>
    <w:tmpl w:val="8A1E3372"/>
    <w:lvl w:ilvl="0" w:tplc="04050017">
      <w:start w:val="1"/>
      <w:numFmt w:val="lowerLetter"/>
      <w:lvlText w:val="%1)"/>
      <w:lvlJc w:val="left"/>
      <w:pPr>
        <w:ind w:left="785" w:hanging="360"/>
      </w:p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4" w15:restartNumberingAfterBreak="0">
    <w:nsid w:val="6C4A2835"/>
    <w:multiLevelType w:val="hybridMultilevel"/>
    <w:tmpl w:val="C33663CE"/>
    <w:lvl w:ilvl="0" w:tplc="2D800626">
      <w:start w:val="1"/>
      <w:numFmt w:val="decimal"/>
      <w:lvlText w:val="%1."/>
      <w:lvlJc w:val="left"/>
      <w:pPr>
        <w:ind w:left="360" w:hanging="360"/>
      </w:pPr>
      <w:rPr>
        <w:rFonts w:ascii="Times New Roman" w:hAnsi="Times New Roman" w:cs="Times New Roman"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1BC08CE"/>
    <w:multiLevelType w:val="hybridMultilevel"/>
    <w:tmpl w:val="F19C9BE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6" w15:restartNumberingAfterBreak="0">
    <w:nsid w:val="7B692BC8"/>
    <w:multiLevelType w:val="hybridMultilevel"/>
    <w:tmpl w:val="915AA59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7" w15:restartNumberingAfterBreak="0">
    <w:nsid w:val="7B692CF6"/>
    <w:multiLevelType w:val="hybridMultilevel"/>
    <w:tmpl w:val="94E6C49E"/>
    <w:lvl w:ilvl="0" w:tplc="E9DAF804">
      <w:start w:val="1"/>
      <w:numFmt w:val="decimal"/>
      <w:lvlText w:val="%1."/>
      <w:lvlJc w:val="left"/>
      <w:pPr>
        <w:ind w:left="360" w:hanging="360"/>
      </w:pPr>
      <w:rPr>
        <w:rFonts w:ascii="Times New Roman" w:hAnsi="Times New Roman" w:cs="Times New Roman"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C370CFE"/>
    <w:multiLevelType w:val="hybridMultilevel"/>
    <w:tmpl w:val="94E6C49E"/>
    <w:lvl w:ilvl="0" w:tplc="E9DAF804">
      <w:start w:val="1"/>
      <w:numFmt w:val="decimal"/>
      <w:lvlText w:val="%1."/>
      <w:lvlJc w:val="left"/>
      <w:pPr>
        <w:ind w:left="360" w:hanging="360"/>
      </w:pPr>
      <w:rPr>
        <w:rFonts w:ascii="Times New Roman" w:hAnsi="Times New Roman" w:cs="Times New Roman"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CF173AC"/>
    <w:multiLevelType w:val="hybridMultilevel"/>
    <w:tmpl w:val="A75AB51C"/>
    <w:lvl w:ilvl="0" w:tplc="696E2472">
      <w:start w:val="1"/>
      <w:numFmt w:val="decimal"/>
      <w:lvlText w:val="1.5.%1."/>
      <w:lvlJc w:val="left"/>
      <w:pPr>
        <w:ind w:left="1146" w:hanging="360"/>
      </w:pPr>
      <w:rPr>
        <w:rFonts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0" w15:restartNumberingAfterBreak="0">
    <w:nsid w:val="7ED61E69"/>
    <w:multiLevelType w:val="hybridMultilevel"/>
    <w:tmpl w:val="82CAE8AC"/>
    <w:lvl w:ilvl="0" w:tplc="3D0A2986">
      <w:start w:val="20"/>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1" w15:restartNumberingAfterBreak="0">
    <w:nsid w:val="7F194567"/>
    <w:multiLevelType w:val="hybridMultilevel"/>
    <w:tmpl w:val="A8707D60"/>
    <w:lvl w:ilvl="0" w:tplc="0CB28372">
      <w:start w:val="1"/>
      <w:numFmt w:val="decimal"/>
      <w:lvlText w:val="2.%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num w:numId="1">
    <w:abstractNumId w:val="6"/>
  </w:num>
  <w:num w:numId="2">
    <w:abstractNumId w:val="10"/>
  </w:num>
  <w:num w:numId="3">
    <w:abstractNumId w:val="29"/>
  </w:num>
  <w:num w:numId="4">
    <w:abstractNumId w:val="7"/>
  </w:num>
  <w:num w:numId="5">
    <w:abstractNumId w:val="27"/>
  </w:num>
  <w:num w:numId="6">
    <w:abstractNumId w:val="0"/>
  </w:num>
  <w:num w:numId="7">
    <w:abstractNumId w:val="11"/>
  </w:num>
  <w:num w:numId="8">
    <w:abstractNumId w:val="16"/>
  </w:num>
  <w:num w:numId="9">
    <w:abstractNumId w:val="18"/>
  </w:num>
  <w:num w:numId="10">
    <w:abstractNumId w:val="35"/>
  </w:num>
  <w:num w:numId="11">
    <w:abstractNumId w:val="30"/>
  </w:num>
  <w:num w:numId="12">
    <w:abstractNumId w:val="26"/>
  </w:num>
  <w:num w:numId="13">
    <w:abstractNumId w:val="20"/>
  </w:num>
  <w:num w:numId="14">
    <w:abstractNumId w:val="13"/>
  </w:num>
  <w:num w:numId="15">
    <w:abstractNumId w:val="1"/>
  </w:num>
  <w:num w:numId="16">
    <w:abstractNumId w:val="5"/>
  </w:num>
  <w:num w:numId="17">
    <w:abstractNumId w:val="22"/>
  </w:num>
  <w:num w:numId="18">
    <w:abstractNumId w:val="2"/>
  </w:num>
  <w:num w:numId="19">
    <w:abstractNumId w:val="38"/>
  </w:num>
  <w:num w:numId="20">
    <w:abstractNumId w:val="25"/>
  </w:num>
  <w:num w:numId="21">
    <w:abstractNumId w:val="18"/>
    <w:lvlOverride w:ilvl="0">
      <w:lvl w:ilvl="0" w:tplc="10E8F53C">
        <w:start w:val="1"/>
        <w:numFmt w:val="upperRoman"/>
        <w:lvlText w:val="%1."/>
        <w:lvlJc w:val="left"/>
        <w:pPr>
          <w:ind w:left="113" w:firstLine="454"/>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22">
    <w:abstractNumId w:val="15"/>
  </w:num>
  <w:num w:numId="23">
    <w:abstractNumId w:val="34"/>
  </w:num>
  <w:num w:numId="24">
    <w:abstractNumId w:val="40"/>
  </w:num>
  <w:num w:numId="25">
    <w:abstractNumId w:val="17"/>
  </w:num>
  <w:num w:numId="26">
    <w:abstractNumId w:val="4"/>
  </w:num>
  <w:num w:numId="27">
    <w:abstractNumId w:val="12"/>
  </w:num>
  <w:num w:numId="28">
    <w:abstractNumId w:val="28"/>
  </w:num>
  <w:num w:numId="29">
    <w:abstractNumId w:val="21"/>
  </w:num>
  <w:num w:numId="30">
    <w:abstractNumId w:val="9"/>
  </w:num>
  <w:num w:numId="31">
    <w:abstractNumId w:val="32"/>
  </w:num>
  <w:num w:numId="32">
    <w:abstractNumId w:val="39"/>
  </w:num>
  <w:num w:numId="33">
    <w:abstractNumId w:val="41"/>
  </w:num>
  <w:num w:numId="34">
    <w:abstractNumId w:val="14"/>
  </w:num>
  <w:num w:numId="35">
    <w:abstractNumId w:val="23"/>
  </w:num>
  <w:num w:numId="36">
    <w:abstractNumId w:val="24"/>
  </w:num>
  <w:num w:numId="37">
    <w:abstractNumId w:val="11"/>
  </w:num>
  <w:num w:numId="38">
    <w:abstractNumId w:val="11"/>
  </w:num>
  <w:num w:numId="39">
    <w:abstractNumId w:val="11"/>
  </w:num>
  <w:num w:numId="40">
    <w:abstractNumId w:val="11"/>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num>
  <w:num w:numId="43">
    <w:abstractNumId w:val="11"/>
  </w:num>
  <w:num w:numId="44">
    <w:abstractNumId w:val="31"/>
  </w:num>
  <w:num w:numId="45">
    <w:abstractNumId w:val="36"/>
  </w:num>
  <w:num w:numId="46">
    <w:abstractNumId w:val="11"/>
  </w:num>
  <w:num w:numId="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
  </w:num>
  <w:num w:numId="51">
    <w:abstractNumId w:val="8"/>
  </w:num>
  <w:num w:numId="52">
    <w:abstractNumId w:val="11"/>
  </w:num>
  <w:num w:numId="5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3"/>
  </w:num>
  <w:num w:numId="55">
    <w:abstractNumId w:val="11"/>
  </w:num>
  <w:num w:numId="56">
    <w:abstractNumId w:val="11"/>
  </w:num>
  <w:num w:numId="57">
    <w:abstractNumId w:val="11"/>
  </w:num>
  <w:num w:numId="58">
    <w:abstractNumId w:val="11"/>
  </w:num>
  <w:num w:numId="59">
    <w:abstractNumId w:val="11"/>
  </w:num>
  <w:num w:numId="60">
    <w:abstractNumId w:val="3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5620"/>
    <w:rsid w:val="000012E1"/>
    <w:rsid w:val="00003CF5"/>
    <w:rsid w:val="00005324"/>
    <w:rsid w:val="000070EA"/>
    <w:rsid w:val="00007873"/>
    <w:rsid w:val="00007F74"/>
    <w:rsid w:val="000144F1"/>
    <w:rsid w:val="0001759F"/>
    <w:rsid w:val="000242D1"/>
    <w:rsid w:val="00026F34"/>
    <w:rsid w:val="000314D8"/>
    <w:rsid w:val="000317C6"/>
    <w:rsid w:val="00031810"/>
    <w:rsid w:val="0003316D"/>
    <w:rsid w:val="00034349"/>
    <w:rsid w:val="00034A93"/>
    <w:rsid w:val="000414CD"/>
    <w:rsid w:val="00043047"/>
    <w:rsid w:val="0004738F"/>
    <w:rsid w:val="00047F31"/>
    <w:rsid w:val="00051529"/>
    <w:rsid w:val="00052857"/>
    <w:rsid w:val="00057906"/>
    <w:rsid w:val="00057A0F"/>
    <w:rsid w:val="00060C94"/>
    <w:rsid w:val="00061EF2"/>
    <w:rsid w:val="0006676B"/>
    <w:rsid w:val="00066C57"/>
    <w:rsid w:val="000704CC"/>
    <w:rsid w:val="000728DE"/>
    <w:rsid w:val="00073E98"/>
    <w:rsid w:val="00074A24"/>
    <w:rsid w:val="00074C7A"/>
    <w:rsid w:val="00075E3F"/>
    <w:rsid w:val="000776E4"/>
    <w:rsid w:val="0008033D"/>
    <w:rsid w:val="00083E79"/>
    <w:rsid w:val="0008535F"/>
    <w:rsid w:val="0008590E"/>
    <w:rsid w:val="00090DCE"/>
    <w:rsid w:val="00091595"/>
    <w:rsid w:val="00094B6C"/>
    <w:rsid w:val="00096E47"/>
    <w:rsid w:val="00097EE6"/>
    <w:rsid w:val="000A00CC"/>
    <w:rsid w:val="000A1A2C"/>
    <w:rsid w:val="000A1D34"/>
    <w:rsid w:val="000A5962"/>
    <w:rsid w:val="000A5A45"/>
    <w:rsid w:val="000A658F"/>
    <w:rsid w:val="000A756D"/>
    <w:rsid w:val="000A799A"/>
    <w:rsid w:val="000B1F27"/>
    <w:rsid w:val="000B4931"/>
    <w:rsid w:val="000B5E56"/>
    <w:rsid w:val="000C0AE4"/>
    <w:rsid w:val="000C35F4"/>
    <w:rsid w:val="000C48FF"/>
    <w:rsid w:val="000D1A38"/>
    <w:rsid w:val="000D3D08"/>
    <w:rsid w:val="000D4DDB"/>
    <w:rsid w:val="000D5AFC"/>
    <w:rsid w:val="000D6CEB"/>
    <w:rsid w:val="000D7EB2"/>
    <w:rsid w:val="000E049A"/>
    <w:rsid w:val="000E39C8"/>
    <w:rsid w:val="000E3DEF"/>
    <w:rsid w:val="000E434C"/>
    <w:rsid w:val="000E4991"/>
    <w:rsid w:val="000E7ED5"/>
    <w:rsid w:val="000F0576"/>
    <w:rsid w:val="000F0D98"/>
    <w:rsid w:val="000F18DF"/>
    <w:rsid w:val="000F2348"/>
    <w:rsid w:val="000F5C53"/>
    <w:rsid w:val="000F6B51"/>
    <w:rsid w:val="00104FE2"/>
    <w:rsid w:val="0010523F"/>
    <w:rsid w:val="00105EB3"/>
    <w:rsid w:val="00111B2B"/>
    <w:rsid w:val="0011207F"/>
    <w:rsid w:val="001139E0"/>
    <w:rsid w:val="00117282"/>
    <w:rsid w:val="00120703"/>
    <w:rsid w:val="00123428"/>
    <w:rsid w:val="00126654"/>
    <w:rsid w:val="00130CFB"/>
    <w:rsid w:val="00132D5D"/>
    <w:rsid w:val="00134E68"/>
    <w:rsid w:val="001352BB"/>
    <w:rsid w:val="00143B98"/>
    <w:rsid w:val="001462BD"/>
    <w:rsid w:val="00146A4C"/>
    <w:rsid w:val="00153DA0"/>
    <w:rsid w:val="00156C4C"/>
    <w:rsid w:val="00161587"/>
    <w:rsid w:val="001715A2"/>
    <w:rsid w:val="00172950"/>
    <w:rsid w:val="00180C5C"/>
    <w:rsid w:val="0018257E"/>
    <w:rsid w:val="001913F4"/>
    <w:rsid w:val="00195028"/>
    <w:rsid w:val="001971C5"/>
    <w:rsid w:val="001A62F5"/>
    <w:rsid w:val="001B0594"/>
    <w:rsid w:val="001B2755"/>
    <w:rsid w:val="001B2BF8"/>
    <w:rsid w:val="001B385F"/>
    <w:rsid w:val="001C03E1"/>
    <w:rsid w:val="001C2CAD"/>
    <w:rsid w:val="001D4DB6"/>
    <w:rsid w:val="001E0E44"/>
    <w:rsid w:val="001E146A"/>
    <w:rsid w:val="001E375A"/>
    <w:rsid w:val="001E74F3"/>
    <w:rsid w:val="001F1555"/>
    <w:rsid w:val="001F3D7E"/>
    <w:rsid w:val="001F4F5A"/>
    <w:rsid w:val="001F5986"/>
    <w:rsid w:val="00202554"/>
    <w:rsid w:val="0020477E"/>
    <w:rsid w:val="00210467"/>
    <w:rsid w:val="002167AC"/>
    <w:rsid w:val="00217648"/>
    <w:rsid w:val="00223CBF"/>
    <w:rsid w:val="002250D3"/>
    <w:rsid w:val="00227B48"/>
    <w:rsid w:val="002356A0"/>
    <w:rsid w:val="00240FD3"/>
    <w:rsid w:val="0024478D"/>
    <w:rsid w:val="00247669"/>
    <w:rsid w:val="00247846"/>
    <w:rsid w:val="00253A85"/>
    <w:rsid w:val="0025407A"/>
    <w:rsid w:val="00254753"/>
    <w:rsid w:val="00254E72"/>
    <w:rsid w:val="00254EB1"/>
    <w:rsid w:val="0025772B"/>
    <w:rsid w:val="00261927"/>
    <w:rsid w:val="00262988"/>
    <w:rsid w:val="002639B6"/>
    <w:rsid w:val="002725C1"/>
    <w:rsid w:val="0027403D"/>
    <w:rsid w:val="00277447"/>
    <w:rsid w:val="002779F6"/>
    <w:rsid w:val="00287C61"/>
    <w:rsid w:val="00292236"/>
    <w:rsid w:val="00295575"/>
    <w:rsid w:val="002A0289"/>
    <w:rsid w:val="002A7370"/>
    <w:rsid w:val="002B0A24"/>
    <w:rsid w:val="002B3C4A"/>
    <w:rsid w:val="002C0A87"/>
    <w:rsid w:val="002C0D6A"/>
    <w:rsid w:val="002C75AF"/>
    <w:rsid w:val="002D4931"/>
    <w:rsid w:val="002D5D07"/>
    <w:rsid w:val="002D7D54"/>
    <w:rsid w:val="002D7FF4"/>
    <w:rsid w:val="002E196E"/>
    <w:rsid w:val="002E21EE"/>
    <w:rsid w:val="002E3027"/>
    <w:rsid w:val="002E3E02"/>
    <w:rsid w:val="002E45D5"/>
    <w:rsid w:val="002E5656"/>
    <w:rsid w:val="002E7673"/>
    <w:rsid w:val="002F02CD"/>
    <w:rsid w:val="002F06E4"/>
    <w:rsid w:val="002F2E1F"/>
    <w:rsid w:val="002F6304"/>
    <w:rsid w:val="003004DD"/>
    <w:rsid w:val="00300C2A"/>
    <w:rsid w:val="00304215"/>
    <w:rsid w:val="00306B2E"/>
    <w:rsid w:val="00312245"/>
    <w:rsid w:val="003178F1"/>
    <w:rsid w:val="003212CF"/>
    <w:rsid w:val="00322B64"/>
    <w:rsid w:val="00324E11"/>
    <w:rsid w:val="003276E3"/>
    <w:rsid w:val="00327A4A"/>
    <w:rsid w:val="00333741"/>
    <w:rsid w:val="003407BD"/>
    <w:rsid w:val="00341A3E"/>
    <w:rsid w:val="00356238"/>
    <w:rsid w:val="0035689A"/>
    <w:rsid w:val="00356AE8"/>
    <w:rsid w:val="003573A0"/>
    <w:rsid w:val="00357539"/>
    <w:rsid w:val="0035797F"/>
    <w:rsid w:val="00361B01"/>
    <w:rsid w:val="00377B17"/>
    <w:rsid w:val="003838BB"/>
    <w:rsid w:val="00384622"/>
    <w:rsid w:val="003865EF"/>
    <w:rsid w:val="00387465"/>
    <w:rsid w:val="003902AC"/>
    <w:rsid w:val="00390924"/>
    <w:rsid w:val="00392D78"/>
    <w:rsid w:val="00392F8C"/>
    <w:rsid w:val="003952E2"/>
    <w:rsid w:val="00396971"/>
    <w:rsid w:val="003A0DF9"/>
    <w:rsid w:val="003A21D0"/>
    <w:rsid w:val="003A68B5"/>
    <w:rsid w:val="003B4E0E"/>
    <w:rsid w:val="003B5CE3"/>
    <w:rsid w:val="003C1734"/>
    <w:rsid w:val="003C2320"/>
    <w:rsid w:val="003C496F"/>
    <w:rsid w:val="003D0735"/>
    <w:rsid w:val="003D12E8"/>
    <w:rsid w:val="003D369D"/>
    <w:rsid w:val="003D65D8"/>
    <w:rsid w:val="003D677D"/>
    <w:rsid w:val="003D72D5"/>
    <w:rsid w:val="003D7957"/>
    <w:rsid w:val="003E0A25"/>
    <w:rsid w:val="003E7C60"/>
    <w:rsid w:val="003F22A9"/>
    <w:rsid w:val="003F2C47"/>
    <w:rsid w:val="004000E1"/>
    <w:rsid w:val="004004F7"/>
    <w:rsid w:val="004007BF"/>
    <w:rsid w:val="00410433"/>
    <w:rsid w:val="00412B9B"/>
    <w:rsid w:val="00416F93"/>
    <w:rsid w:val="004178DA"/>
    <w:rsid w:val="004230E3"/>
    <w:rsid w:val="00424342"/>
    <w:rsid w:val="00424B55"/>
    <w:rsid w:val="00425B3C"/>
    <w:rsid w:val="00432AA6"/>
    <w:rsid w:val="004370FF"/>
    <w:rsid w:val="00437341"/>
    <w:rsid w:val="00441544"/>
    <w:rsid w:val="0044695C"/>
    <w:rsid w:val="00450ECA"/>
    <w:rsid w:val="004522AA"/>
    <w:rsid w:val="00453730"/>
    <w:rsid w:val="004564D7"/>
    <w:rsid w:val="0046612F"/>
    <w:rsid w:val="004676DB"/>
    <w:rsid w:val="00472843"/>
    <w:rsid w:val="00476A5D"/>
    <w:rsid w:val="00476F6C"/>
    <w:rsid w:val="00477040"/>
    <w:rsid w:val="00477752"/>
    <w:rsid w:val="00482E4A"/>
    <w:rsid w:val="00483256"/>
    <w:rsid w:val="0048391A"/>
    <w:rsid w:val="00486716"/>
    <w:rsid w:val="004919F8"/>
    <w:rsid w:val="00495287"/>
    <w:rsid w:val="00497EF7"/>
    <w:rsid w:val="004A0DCB"/>
    <w:rsid w:val="004A15F2"/>
    <w:rsid w:val="004A1EDF"/>
    <w:rsid w:val="004A246E"/>
    <w:rsid w:val="004A4B36"/>
    <w:rsid w:val="004B3FBE"/>
    <w:rsid w:val="004B5043"/>
    <w:rsid w:val="004B5565"/>
    <w:rsid w:val="004C10A9"/>
    <w:rsid w:val="004C5CE5"/>
    <w:rsid w:val="004C7512"/>
    <w:rsid w:val="004C7CF6"/>
    <w:rsid w:val="004E478A"/>
    <w:rsid w:val="004E75A8"/>
    <w:rsid w:val="004F1D8E"/>
    <w:rsid w:val="004F225C"/>
    <w:rsid w:val="004F2DF8"/>
    <w:rsid w:val="004F3154"/>
    <w:rsid w:val="00501880"/>
    <w:rsid w:val="005029CD"/>
    <w:rsid w:val="00507BC0"/>
    <w:rsid w:val="005111D1"/>
    <w:rsid w:val="00511375"/>
    <w:rsid w:val="005151C4"/>
    <w:rsid w:val="005155C8"/>
    <w:rsid w:val="00517757"/>
    <w:rsid w:val="00527DF5"/>
    <w:rsid w:val="005303AE"/>
    <w:rsid w:val="005311CA"/>
    <w:rsid w:val="0053127D"/>
    <w:rsid w:val="005338E3"/>
    <w:rsid w:val="00534B77"/>
    <w:rsid w:val="00536B84"/>
    <w:rsid w:val="00547603"/>
    <w:rsid w:val="00551424"/>
    <w:rsid w:val="00551541"/>
    <w:rsid w:val="005548FC"/>
    <w:rsid w:val="005609C0"/>
    <w:rsid w:val="0056508A"/>
    <w:rsid w:val="00565879"/>
    <w:rsid w:val="005703FE"/>
    <w:rsid w:val="00571605"/>
    <w:rsid w:val="00573509"/>
    <w:rsid w:val="00575691"/>
    <w:rsid w:val="0057678E"/>
    <w:rsid w:val="00580731"/>
    <w:rsid w:val="00581961"/>
    <w:rsid w:val="00581D33"/>
    <w:rsid w:val="0058319B"/>
    <w:rsid w:val="005A2AAC"/>
    <w:rsid w:val="005A5C86"/>
    <w:rsid w:val="005A71A0"/>
    <w:rsid w:val="005A7D25"/>
    <w:rsid w:val="005B1D0C"/>
    <w:rsid w:val="005B4C53"/>
    <w:rsid w:val="005B5188"/>
    <w:rsid w:val="005B567D"/>
    <w:rsid w:val="005B5DC5"/>
    <w:rsid w:val="005C305E"/>
    <w:rsid w:val="005C3212"/>
    <w:rsid w:val="005D2B95"/>
    <w:rsid w:val="005E02EB"/>
    <w:rsid w:val="005E5339"/>
    <w:rsid w:val="005E679B"/>
    <w:rsid w:val="005F0007"/>
    <w:rsid w:val="005F1FFF"/>
    <w:rsid w:val="005F224E"/>
    <w:rsid w:val="005F2400"/>
    <w:rsid w:val="005F2B89"/>
    <w:rsid w:val="0060222D"/>
    <w:rsid w:val="0060245E"/>
    <w:rsid w:val="0060287D"/>
    <w:rsid w:val="00603895"/>
    <w:rsid w:val="00603E01"/>
    <w:rsid w:val="00604C55"/>
    <w:rsid w:val="00604C93"/>
    <w:rsid w:val="0060589C"/>
    <w:rsid w:val="00605CDF"/>
    <w:rsid w:val="006071CB"/>
    <w:rsid w:val="00614490"/>
    <w:rsid w:val="00617874"/>
    <w:rsid w:val="006200F0"/>
    <w:rsid w:val="00622051"/>
    <w:rsid w:val="00624075"/>
    <w:rsid w:val="006252BD"/>
    <w:rsid w:val="0063122C"/>
    <w:rsid w:val="0063156C"/>
    <w:rsid w:val="00631886"/>
    <w:rsid w:val="00637A88"/>
    <w:rsid w:val="00642C3F"/>
    <w:rsid w:val="00650224"/>
    <w:rsid w:val="0065339E"/>
    <w:rsid w:val="00654F4E"/>
    <w:rsid w:val="00656EFA"/>
    <w:rsid w:val="006623A5"/>
    <w:rsid w:val="0066637D"/>
    <w:rsid w:val="0067006E"/>
    <w:rsid w:val="00671840"/>
    <w:rsid w:val="00672101"/>
    <w:rsid w:val="006730D2"/>
    <w:rsid w:val="0068549B"/>
    <w:rsid w:val="006870B2"/>
    <w:rsid w:val="00691B99"/>
    <w:rsid w:val="006A017D"/>
    <w:rsid w:val="006A14F7"/>
    <w:rsid w:val="006A1A41"/>
    <w:rsid w:val="006A56E9"/>
    <w:rsid w:val="006A6A87"/>
    <w:rsid w:val="006A6AD2"/>
    <w:rsid w:val="006A7DC6"/>
    <w:rsid w:val="006A7F36"/>
    <w:rsid w:val="006B1867"/>
    <w:rsid w:val="006B4CEA"/>
    <w:rsid w:val="006C0A3D"/>
    <w:rsid w:val="006C11BF"/>
    <w:rsid w:val="006C3559"/>
    <w:rsid w:val="006C5DEE"/>
    <w:rsid w:val="006D0869"/>
    <w:rsid w:val="006D0B9C"/>
    <w:rsid w:val="006D24D0"/>
    <w:rsid w:val="006D3EDB"/>
    <w:rsid w:val="006E3BA6"/>
    <w:rsid w:val="006E3ECC"/>
    <w:rsid w:val="006F1BF8"/>
    <w:rsid w:val="006F479E"/>
    <w:rsid w:val="00703F6B"/>
    <w:rsid w:val="00707D97"/>
    <w:rsid w:val="00710F75"/>
    <w:rsid w:val="00712161"/>
    <w:rsid w:val="0071217B"/>
    <w:rsid w:val="007122B5"/>
    <w:rsid w:val="00714924"/>
    <w:rsid w:val="00717523"/>
    <w:rsid w:val="007205D1"/>
    <w:rsid w:val="00722FE2"/>
    <w:rsid w:val="00723715"/>
    <w:rsid w:val="007437F0"/>
    <w:rsid w:val="007444D8"/>
    <w:rsid w:val="00746C87"/>
    <w:rsid w:val="00746CA2"/>
    <w:rsid w:val="00747E88"/>
    <w:rsid w:val="00753521"/>
    <w:rsid w:val="00755408"/>
    <w:rsid w:val="007578B3"/>
    <w:rsid w:val="00760349"/>
    <w:rsid w:val="00762DCC"/>
    <w:rsid w:val="00770DC4"/>
    <w:rsid w:val="00772816"/>
    <w:rsid w:val="007750E3"/>
    <w:rsid w:val="007773A7"/>
    <w:rsid w:val="007811BD"/>
    <w:rsid w:val="007817AE"/>
    <w:rsid w:val="007835E7"/>
    <w:rsid w:val="00786CA6"/>
    <w:rsid w:val="00786DBE"/>
    <w:rsid w:val="00790136"/>
    <w:rsid w:val="00792A26"/>
    <w:rsid w:val="007936B3"/>
    <w:rsid w:val="00793BB4"/>
    <w:rsid w:val="00795620"/>
    <w:rsid w:val="007A184B"/>
    <w:rsid w:val="007A332B"/>
    <w:rsid w:val="007A5A1B"/>
    <w:rsid w:val="007A5EDB"/>
    <w:rsid w:val="007B0731"/>
    <w:rsid w:val="007B2981"/>
    <w:rsid w:val="007B7E6C"/>
    <w:rsid w:val="007C0841"/>
    <w:rsid w:val="007C32DB"/>
    <w:rsid w:val="007C3D58"/>
    <w:rsid w:val="007C4EAA"/>
    <w:rsid w:val="007C4F2B"/>
    <w:rsid w:val="007C5855"/>
    <w:rsid w:val="007C69C7"/>
    <w:rsid w:val="007D3363"/>
    <w:rsid w:val="007D35FE"/>
    <w:rsid w:val="007D4BAF"/>
    <w:rsid w:val="007D5A83"/>
    <w:rsid w:val="007E2AAC"/>
    <w:rsid w:val="007E2AC1"/>
    <w:rsid w:val="007E3BF7"/>
    <w:rsid w:val="007E772A"/>
    <w:rsid w:val="00801C24"/>
    <w:rsid w:val="0080515B"/>
    <w:rsid w:val="008055C5"/>
    <w:rsid w:val="00806617"/>
    <w:rsid w:val="008075FE"/>
    <w:rsid w:val="00810A1B"/>
    <w:rsid w:val="0081349F"/>
    <w:rsid w:val="00821744"/>
    <w:rsid w:val="00831150"/>
    <w:rsid w:val="00833443"/>
    <w:rsid w:val="00833B7B"/>
    <w:rsid w:val="00836481"/>
    <w:rsid w:val="0084084F"/>
    <w:rsid w:val="00850061"/>
    <w:rsid w:val="008535D0"/>
    <w:rsid w:val="00853D03"/>
    <w:rsid w:val="00854E13"/>
    <w:rsid w:val="00855DCB"/>
    <w:rsid w:val="00857419"/>
    <w:rsid w:val="00857B35"/>
    <w:rsid w:val="0086012D"/>
    <w:rsid w:val="00863714"/>
    <w:rsid w:val="008638E5"/>
    <w:rsid w:val="0087057B"/>
    <w:rsid w:val="00871163"/>
    <w:rsid w:val="00873348"/>
    <w:rsid w:val="00877529"/>
    <w:rsid w:val="00882A6E"/>
    <w:rsid w:val="00882EFA"/>
    <w:rsid w:val="00885A7A"/>
    <w:rsid w:val="00886297"/>
    <w:rsid w:val="0088731C"/>
    <w:rsid w:val="00887EB2"/>
    <w:rsid w:val="00887FAF"/>
    <w:rsid w:val="00892DF1"/>
    <w:rsid w:val="008933BB"/>
    <w:rsid w:val="008936B8"/>
    <w:rsid w:val="00895984"/>
    <w:rsid w:val="00895CEE"/>
    <w:rsid w:val="008961E7"/>
    <w:rsid w:val="008A3F8C"/>
    <w:rsid w:val="008A4D42"/>
    <w:rsid w:val="008A68F0"/>
    <w:rsid w:val="008B3F69"/>
    <w:rsid w:val="008B6713"/>
    <w:rsid w:val="008C0DEA"/>
    <w:rsid w:val="008C71D2"/>
    <w:rsid w:val="008C749D"/>
    <w:rsid w:val="008D1861"/>
    <w:rsid w:val="008D4C48"/>
    <w:rsid w:val="008D6C97"/>
    <w:rsid w:val="008D70C9"/>
    <w:rsid w:val="008E084F"/>
    <w:rsid w:val="008E373C"/>
    <w:rsid w:val="008E62B8"/>
    <w:rsid w:val="008F36E5"/>
    <w:rsid w:val="008F4EF2"/>
    <w:rsid w:val="0090038E"/>
    <w:rsid w:val="0090108E"/>
    <w:rsid w:val="00902A8E"/>
    <w:rsid w:val="00902F6E"/>
    <w:rsid w:val="00903C5C"/>
    <w:rsid w:val="00911963"/>
    <w:rsid w:val="009242C1"/>
    <w:rsid w:val="00931C72"/>
    <w:rsid w:val="00933F23"/>
    <w:rsid w:val="00940410"/>
    <w:rsid w:val="009404A1"/>
    <w:rsid w:val="0094186C"/>
    <w:rsid w:val="009424EF"/>
    <w:rsid w:val="00943479"/>
    <w:rsid w:val="00944215"/>
    <w:rsid w:val="00944BFE"/>
    <w:rsid w:val="009456D5"/>
    <w:rsid w:val="00954A2F"/>
    <w:rsid w:val="00955045"/>
    <w:rsid w:val="00956063"/>
    <w:rsid w:val="009647C1"/>
    <w:rsid w:val="00964B75"/>
    <w:rsid w:val="00967278"/>
    <w:rsid w:val="00975E59"/>
    <w:rsid w:val="00976A9E"/>
    <w:rsid w:val="00983D18"/>
    <w:rsid w:val="0098400A"/>
    <w:rsid w:val="00984523"/>
    <w:rsid w:val="0098720D"/>
    <w:rsid w:val="00992238"/>
    <w:rsid w:val="00993194"/>
    <w:rsid w:val="00995969"/>
    <w:rsid w:val="00996E97"/>
    <w:rsid w:val="00997231"/>
    <w:rsid w:val="00997CB3"/>
    <w:rsid w:val="009A13A2"/>
    <w:rsid w:val="009A15FE"/>
    <w:rsid w:val="009A400B"/>
    <w:rsid w:val="009A4D84"/>
    <w:rsid w:val="009A5309"/>
    <w:rsid w:val="009A74A1"/>
    <w:rsid w:val="009B197A"/>
    <w:rsid w:val="009B6F52"/>
    <w:rsid w:val="009C3FAD"/>
    <w:rsid w:val="009C57E2"/>
    <w:rsid w:val="009C655D"/>
    <w:rsid w:val="009E1082"/>
    <w:rsid w:val="009E18FA"/>
    <w:rsid w:val="009E2517"/>
    <w:rsid w:val="009E4284"/>
    <w:rsid w:val="009E7A4B"/>
    <w:rsid w:val="009F2DF9"/>
    <w:rsid w:val="009F4B09"/>
    <w:rsid w:val="009F559E"/>
    <w:rsid w:val="00A001AF"/>
    <w:rsid w:val="00A00EF8"/>
    <w:rsid w:val="00A01433"/>
    <w:rsid w:val="00A01D01"/>
    <w:rsid w:val="00A026CC"/>
    <w:rsid w:val="00A04A96"/>
    <w:rsid w:val="00A0579C"/>
    <w:rsid w:val="00A05F0A"/>
    <w:rsid w:val="00A10198"/>
    <w:rsid w:val="00A14B2D"/>
    <w:rsid w:val="00A14B3E"/>
    <w:rsid w:val="00A172A8"/>
    <w:rsid w:val="00A2323B"/>
    <w:rsid w:val="00A23442"/>
    <w:rsid w:val="00A262FB"/>
    <w:rsid w:val="00A26CB0"/>
    <w:rsid w:val="00A26FEA"/>
    <w:rsid w:val="00A277ED"/>
    <w:rsid w:val="00A321D8"/>
    <w:rsid w:val="00A36AB9"/>
    <w:rsid w:val="00A37B81"/>
    <w:rsid w:val="00A4032E"/>
    <w:rsid w:val="00A4065F"/>
    <w:rsid w:val="00A4265D"/>
    <w:rsid w:val="00A5322C"/>
    <w:rsid w:val="00A54FC2"/>
    <w:rsid w:val="00A564F5"/>
    <w:rsid w:val="00A56FFA"/>
    <w:rsid w:val="00A5735D"/>
    <w:rsid w:val="00A57A7F"/>
    <w:rsid w:val="00A63424"/>
    <w:rsid w:val="00A64409"/>
    <w:rsid w:val="00A6695C"/>
    <w:rsid w:val="00A7173E"/>
    <w:rsid w:val="00A71D26"/>
    <w:rsid w:val="00A72276"/>
    <w:rsid w:val="00A737A5"/>
    <w:rsid w:val="00A7411C"/>
    <w:rsid w:val="00A81C7B"/>
    <w:rsid w:val="00A833D6"/>
    <w:rsid w:val="00A835B3"/>
    <w:rsid w:val="00A852F1"/>
    <w:rsid w:val="00A90B8A"/>
    <w:rsid w:val="00A91585"/>
    <w:rsid w:val="00A93D0B"/>
    <w:rsid w:val="00A9584B"/>
    <w:rsid w:val="00A95DA7"/>
    <w:rsid w:val="00A96C92"/>
    <w:rsid w:val="00A96EDC"/>
    <w:rsid w:val="00AA034E"/>
    <w:rsid w:val="00AA368B"/>
    <w:rsid w:val="00AA3CD2"/>
    <w:rsid w:val="00AA5C95"/>
    <w:rsid w:val="00AB4F1C"/>
    <w:rsid w:val="00AC0346"/>
    <w:rsid w:val="00AC6817"/>
    <w:rsid w:val="00AC7A95"/>
    <w:rsid w:val="00AD261B"/>
    <w:rsid w:val="00AD3360"/>
    <w:rsid w:val="00AD3909"/>
    <w:rsid w:val="00AD3A21"/>
    <w:rsid w:val="00AD3A80"/>
    <w:rsid w:val="00AD487B"/>
    <w:rsid w:val="00AD613B"/>
    <w:rsid w:val="00AD71F2"/>
    <w:rsid w:val="00AD7398"/>
    <w:rsid w:val="00AD742F"/>
    <w:rsid w:val="00AE4B3B"/>
    <w:rsid w:val="00AE5947"/>
    <w:rsid w:val="00AE683D"/>
    <w:rsid w:val="00AF029E"/>
    <w:rsid w:val="00AF13CA"/>
    <w:rsid w:val="00AF1A20"/>
    <w:rsid w:val="00AF2ED2"/>
    <w:rsid w:val="00AF605A"/>
    <w:rsid w:val="00B001DB"/>
    <w:rsid w:val="00B02A17"/>
    <w:rsid w:val="00B12A9B"/>
    <w:rsid w:val="00B17129"/>
    <w:rsid w:val="00B208D4"/>
    <w:rsid w:val="00B2095C"/>
    <w:rsid w:val="00B22F67"/>
    <w:rsid w:val="00B24F9A"/>
    <w:rsid w:val="00B25932"/>
    <w:rsid w:val="00B265FE"/>
    <w:rsid w:val="00B27B38"/>
    <w:rsid w:val="00B307DF"/>
    <w:rsid w:val="00B33DB6"/>
    <w:rsid w:val="00B35BAE"/>
    <w:rsid w:val="00B3607A"/>
    <w:rsid w:val="00B403A5"/>
    <w:rsid w:val="00B40401"/>
    <w:rsid w:val="00B41E7C"/>
    <w:rsid w:val="00B44261"/>
    <w:rsid w:val="00B45AD0"/>
    <w:rsid w:val="00B51BE4"/>
    <w:rsid w:val="00B5785C"/>
    <w:rsid w:val="00B601AD"/>
    <w:rsid w:val="00B611A5"/>
    <w:rsid w:val="00B611B2"/>
    <w:rsid w:val="00B615E1"/>
    <w:rsid w:val="00B6318F"/>
    <w:rsid w:val="00B65489"/>
    <w:rsid w:val="00B67380"/>
    <w:rsid w:val="00B70DE3"/>
    <w:rsid w:val="00B7510A"/>
    <w:rsid w:val="00B80F1D"/>
    <w:rsid w:val="00B876A1"/>
    <w:rsid w:val="00B904FB"/>
    <w:rsid w:val="00B97E51"/>
    <w:rsid w:val="00BA4E7D"/>
    <w:rsid w:val="00BB1B98"/>
    <w:rsid w:val="00BB2C1D"/>
    <w:rsid w:val="00BB5C2D"/>
    <w:rsid w:val="00BB6553"/>
    <w:rsid w:val="00BC14BF"/>
    <w:rsid w:val="00BC21BD"/>
    <w:rsid w:val="00BC3843"/>
    <w:rsid w:val="00BC6810"/>
    <w:rsid w:val="00BD0ABD"/>
    <w:rsid w:val="00BD102D"/>
    <w:rsid w:val="00BD155E"/>
    <w:rsid w:val="00BD3D34"/>
    <w:rsid w:val="00BD63D0"/>
    <w:rsid w:val="00BD6F59"/>
    <w:rsid w:val="00BE20DB"/>
    <w:rsid w:val="00BE6262"/>
    <w:rsid w:val="00BE79E6"/>
    <w:rsid w:val="00BF275A"/>
    <w:rsid w:val="00BF5204"/>
    <w:rsid w:val="00BF55A3"/>
    <w:rsid w:val="00BF56F7"/>
    <w:rsid w:val="00BF73D1"/>
    <w:rsid w:val="00C0007A"/>
    <w:rsid w:val="00C008D6"/>
    <w:rsid w:val="00C00CBA"/>
    <w:rsid w:val="00C03288"/>
    <w:rsid w:val="00C06951"/>
    <w:rsid w:val="00C07A40"/>
    <w:rsid w:val="00C10E72"/>
    <w:rsid w:val="00C1227A"/>
    <w:rsid w:val="00C15495"/>
    <w:rsid w:val="00C20F2C"/>
    <w:rsid w:val="00C2410D"/>
    <w:rsid w:val="00C26407"/>
    <w:rsid w:val="00C329E1"/>
    <w:rsid w:val="00C3494E"/>
    <w:rsid w:val="00C35886"/>
    <w:rsid w:val="00C35AF1"/>
    <w:rsid w:val="00C367E6"/>
    <w:rsid w:val="00C402DF"/>
    <w:rsid w:val="00C409C2"/>
    <w:rsid w:val="00C41FFB"/>
    <w:rsid w:val="00C44333"/>
    <w:rsid w:val="00C477D4"/>
    <w:rsid w:val="00C52E43"/>
    <w:rsid w:val="00C537C3"/>
    <w:rsid w:val="00C57BF1"/>
    <w:rsid w:val="00C60543"/>
    <w:rsid w:val="00C62156"/>
    <w:rsid w:val="00C63120"/>
    <w:rsid w:val="00C64DAC"/>
    <w:rsid w:val="00C65CA8"/>
    <w:rsid w:val="00C67D9A"/>
    <w:rsid w:val="00C714C3"/>
    <w:rsid w:val="00C72C39"/>
    <w:rsid w:val="00C73639"/>
    <w:rsid w:val="00C74831"/>
    <w:rsid w:val="00C75E86"/>
    <w:rsid w:val="00C775C2"/>
    <w:rsid w:val="00C778C2"/>
    <w:rsid w:val="00C81E27"/>
    <w:rsid w:val="00C86DC1"/>
    <w:rsid w:val="00C90D3B"/>
    <w:rsid w:val="00C94125"/>
    <w:rsid w:val="00C96C07"/>
    <w:rsid w:val="00CA0610"/>
    <w:rsid w:val="00CA086B"/>
    <w:rsid w:val="00CA25D6"/>
    <w:rsid w:val="00CA3ACD"/>
    <w:rsid w:val="00CA5D38"/>
    <w:rsid w:val="00CA665A"/>
    <w:rsid w:val="00CA77B7"/>
    <w:rsid w:val="00CA7B55"/>
    <w:rsid w:val="00CB1200"/>
    <w:rsid w:val="00CB3111"/>
    <w:rsid w:val="00CB3A78"/>
    <w:rsid w:val="00CB4F2E"/>
    <w:rsid w:val="00CB5050"/>
    <w:rsid w:val="00CC1723"/>
    <w:rsid w:val="00CC202F"/>
    <w:rsid w:val="00CC232B"/>
    <w:rsid w:val="00CC64E3"/>
    <w:rsid w:val="00CD17F3"/>
    <w:rsid w:val="00CD7413"/>
    <w:rsid w:val="00CE1865"/>
    <w:rsid w:val="00CE3A3B"/>
    <w:rsid w:val="00CE5310"/>
    <w:rsid w:val="00CF140C"/>
    <w:rsid w:val="00CF1FBA"/>
    <w:rsid w:val="00CF2B0A"/>
    <w:rsid w:val="00CF6A00"/>
    <w:rsid w:val="00D00189"/>
    <w:rsid w:val="00D00578"/>
    <w:rsid w:val="00D01C59"/>
    <w:rsid w:val="00D01C80"/>
    <w:rsid w:val="00D02F2E"/>
    <w:rsid w:val="00D02F99"/>
    <w:rsid w:val="00D046CC"/>
    <w:rsid w:val="00D05D04"/>
    <w:rsid w:val="00D064B1"/>
    <w:rsid w:val="00D10CD0"/>
    <w:rsid w:val="00D118F5"/>
    <w:rsid w:val="00D11DE2"/>
    <w:rsid w:val="00D1327B"/>
    <w:rsid w:val="00D143B0"/>
    <w:rsid w:val="00D156F6"/>
    <w:rsid w:val="00D163D3"/>
    <w:rsid w:val="00D16C63"/>
    <w:rsid w:val="00D24462"/>
    <w:rsid w:val="00D248D3"/>
    <w:rsid w:val="00D24D7C"/>
    <w:rsid w:val="00D25342"/>
    <w:rsid w:val="00D25CD2"/>
    <w:rsid w:val="00D26612"/>
    <w:rsid w:val="00D27515"/>
    <w:rsid w:val="00D35CB0"/>
    <w:rsid w:val="00D35EC8"/>
    <w:rsid w:val="00D37860"/>
    <w:rsid w:val="00D37F35"/>
    <w:rsid w:val="00D4155D"/>
    <w:rsid w:val="00D41BB1"/>
    <w:rsid w:val="00D43F63"/>
    <w:rsid w:val="00D44047"/>
    <w:rsid w:val="00D44692"/>
    <w:rsid w:val="00D45C2D"/>
    <w:rsid w:val="00D4600C"/>
    <w:rsid w:val="00D4614E"/>
    <w:rsid w:val="00D51E26"/>
    <w:rsid w:val="00D54308"/>
    <w:rsid w:val="00D54CDD"/>
    <w:rsid w:val="00D622B2"/>
    <w:rsid w:val="00D64FAA"/>
    <w:rsid w:val="00D667C7"/>
    <w:rsid w:val="00D736EA"/>
    <w:rsid w:val="00D7597A"/>
    <w:rsid w:val="00D7647C"/>
    <w:rsid w:val="00D81C2C"/>
    <w:rsid w:val="00D836C1"/>
    <w:rsid w:val="00D843EE"/>
    <w:rsid w:val="00D84D3B"/>
    <w:rsid w:val="00D84DD6"/>
    <w:rsid w:val="00D85659"/>
    <w:rsid w:val="00D857BC"/>
    <w:rsid w:val="00D85F01"/>
    <w:rsid w:val="00D90513"/>
    <w:rsid w:val="00D9455C"/>
    <w:rsid w:val="00DA15C6"/>
    <w:rsid w:val="00DA303E"/>
    <w:rsid w:val="00DA3D82"/>
    <w:rsid w:val="00DA499E"/>
    <w:rsid w:val="00DA60E7"/>
    <w:rsid w:val="00DB0642"/>
    <w:rsid w:val="00DB12DC"/>
    <w:rsid w:val="00DB3A44"/>
    <w:rsid w:val="00DB60DA"/>
    <w:rsid w:val="00DB7A9D"/>
    <w:rsid w:val="00DC377B"/>
    <w:rsid w:val="00DC691C"/>
    <w:rsid w:val="00DC6EA2"/>
    <w:rsid w:val="00DC79C4"/>
    <w:rsid w:val="00DD117A"/>
    <w:rsid w:val="00DD61BB"/>
    <w:rsid w:val="00DE4202"/>
    <w:rsid w:val="00DF0F50"/>
    <w:rsid w:val="00DF124A"/>
    <w:rsid w:val="00DF75CD"/>
    <w:rsid w:val="00E023D4"/>
    <w:rsid w:val="00E024B3"/>
    <w:rsid w:val="00E050EA"/>
    <w:rsid w:val="00E07872"/>
    <w:rsid w:val="00E1455B"/>
    <w:rsid w:val="00E235B2"/>
    <w:rsid w:val="00E242E3"/>
    <w:rsid w:val="00E24BAF"/>
    <w:rsid w:val="00E262C0"/>
    <w:rsid w:val="00E317A5"/>
    <w:rsid w:val="00E423E4"/>
    <w:rsid w:val="00E4437A"/>
    <w:rsid w:val="00E47A4C"/>
    <w:rsid w:val="00E5441F"/>
    <w:rsid w:val="00E57C8A"/>
    <w:rsid w:val="00E630D4"/>
    <w:rsid w:val="00E64157"/>
    <w:rsid w:val="00E6500C"/>
    <w:rsid w:val="00E65051"/>
    <w:rsid w:val="00E65A98"/>
    <w:rsid w:val="00E66068"/>
    <w:rsid w:val="00E666C6"/>
    <w:rsid w:val="00E67F66"/>
    <w:rsid w:val="00E73F5A"/>
    <w:rsid w:val="00E74488"/>
    <w:rsid w:val="00E8062B"/>
    <w:rsid w:val="00E81060"/>
    <w:rsid w:val="00E81398"/>
    <w:rsid w:val="00E82318"/>
    <w:rsid w:val="00E82AEA"/>
    <w:rsid w:val="00E836CB"/>
    <w:rsid w:val="00E8543B"/>
    <w:rsid w:val="00E86C3B"/>
    <w:rsid w:val="00E86DF5"/>
    <w:rsid w:val="00E91CD7"/>
    <w:rsid w:val="00EA1AD3"/>
    <w:rsid w:val="00EA3140"/>
    <w:rsid w:val="00EA320E"/>
    <w:rsid w:val="00EA4118"/>
    <w:rsid w:val="00EB3A4E"/>
    <w:rsid w:val="00EB66A8"/>
    <w:rsid w:val="00EB6982"/>
    <w:rsid w:val="00EC06AE"/>
    <w:rsid w:val="00EC08C6"/>
    <w:rsid w:val="00EC1A8B"/>
    <w:rsid w:val="00EC1E7A"/>
    <w:rsid w:val="00EC1FD9"/>
    <w:rsid w:val="00EC3ADE"/>
    <w:rsid w:val="00EC728C"/>
    <w:rsid w:val="00ED0025"/>
    <w:rsid w:val="00ED1DF6"/>
    <w:rsid w:val="00ED1ECB"/>
    <w:rsid w:val="00ED2BC5"/>
    <w:rsid w:val="00ED5088"/>
    <w:rsid w:val="00ED5C4E"/>
    <w:rsid w:val="00ED5DBF"/>
    <w:rsid w:val="00ED6D89"/>
    <w:rsid w:val="00ED6EC9"/>
    <w:rsid w:val="00EE1BDB"/>
    <w:rsid w:val="00EE23C4"/>
    <w:rsid w:val="00EE372E"/>
    <w:rsid w:val="00EE47B1"/>
    <w:rsid w:val="00EE4F38"/>
    <w:rsid w:val="00EE5F3C"/>
    <w:rsid w:val="00EE6795"/>
    <w:rsid w:val="00EE6C56"/>
    <w:rsid w:val="00EE732C"/>
    <w:rsid w:val="00EF002E"/>
    <w:rsid w:val="00EF3CC3"/>
    <w:rsid w:val="00EF4A27"/>
    <w:rsid w:val="00F00221"/>
    <w:rsid w:val="00F01DD9"/>
    <w:rsid w:val="00F02754"/>
    <w:rsid w:val="00F03817"/>
    <w:rsid w:val="00F039F4"/>
    <w:rsid w:val="00F05664"/>
    <w:rsid w:val="00F11011"/>
    <w:rsid w:val="00F20B2C"/>
    <w:rsid w:val="00F23FC7"/>
    <w:rsid w:val="00F32388"/>
    <w:rsid w:val="00F32BDD"/>
    <w:rsid w:val="00F3466B"/>
    <w:rsid w:val="00F35239"/>
    <w:rsid w:val="00F35DDC"/>
    <w:rsid w:val="00F36739"/>
    <w:rsid w:val="00F37CA7"/>
    <w:rsid w:val="00F41F7B"/>
    <w:rsid w:val="00F44923"/>
    <w:rsid w:val="00F45AC9"/>
    <w:rsid w:val="00F45ACF"/>
    <w:rsid w:val="00F464A5"/>
    <w:rsid w:val="00F51180"/>
    <w:rsid w:val="00F5173A"/>
    <w:rsid w:val="00F536A0"/>
    <w:rsid w:val="00F613CE"/>
    <w:rsid w:val="00F61716"/>
    <w:rsid w:val="00F61F6F"/>
    <w:rsid w:val="00F627E2"/>
    <w:rsid w:val="00F63A6D"/>
    <w:rsid w:val="00F66B00"/>
    <w:rsid w:val="00F825AA"/>
    <w:rsid w:val="00F843CD"/>
    <w:rsid w:val="00F84533"/>
    <w:rsid w:val="00F91674"/>
    <w:rsid w:val="00F9386B"/>
    <w:rsid w:val="00F94804"/>
    <w:rsid w:val="00F94DB4"/>
    <w:rsid w:val="00F971A5"/>
    <w:rsid w:val="00F97601"/>
    <w:rsid w:val="00F97F72"/>
    <w:rsid w:val="00FA2B41"/>
    <w:rsid w:val="00FA46DE"/>
    <w:rsid w:val="00FA667C"/>
    <w:rsid w:val="00FC4609"/>
    <w:rsid w:val="00FC5E51"/>
    <w:rsid w:val="00FC6677"/>
    <w:rsid w:val="00FC6F41"/>
    <w:rsid w:val="00FD07A6"/>
    <w:rsid w:val="00FD6D94"/>
    <w:rsid w:val="00FE7433"/>
    <w:rsid w:val="00FF04C2"/>
    <w:rsid w:val="00FF1985"/>
    <w:rsid w:val="00FF1A88"/>
    <w:rsid w:val="00FF3D63"/>
    <w:rsid w:val="00FF4057"/>
    <w:rsid w:val="00FF5013"/>
    <w:rsid w:val="00FF58F3"/>
    <w:rsid w:val="00FF69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665647"/>
  <w15:docId w15:val="{EF3A67CF-2D1E-4FC5-A933-91B655D13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691C"/>
    <w:rPr>
      <w:sz w:val="24"/>
      <w:szCs w:val="24"/>
    </w:rPr>
  </w:style>
  <w:style w:type="paragraph" w:styleId="Nadpis1">
    <w:name w:val="heading 1"/>
    <w:aliases w:val="No numbers,h1,H1,Heading 10,HH 1,_Nadpis 1,Hoofdstukkop,Základní kapitola,Článek,ASAPHeading 1,Kapitola,section,1,Nadpis 1T,V_Head1,Záhlaví 1,Char Char,Char Char Char Char Char,Char Char Char Char Char Char Char Char,Section Heading,RI,Clau"/>
    <w:basedOn w:val="Normln"/>
    <w:next w:val="Normln"/>
    <w:uiPriority w:val="99"/>
    <w:qFormat/>
    <w:rsid w:val="00DC691C"/>
    <w:pPr>
      <w:keepNext/>
      <w:tabs>
        <w:tab w:val="left" w:pos="720"/>
      </w:tabs>
      <w:jc w:val="center"/>
      <w:outlineLvl w:val="0"/>
    </w:pPr>
    <w:rPr>
      <w:rFonts w:ascii="Arial" w:hAnsi="Arial" w:cs="Arial"/>
      <w:b/>
      <w:bCs/>
      <w:sz w:val="22"/>
    </w:rPr>
  </w:style>
  <w:style w:type="paragraph" w:styleId="Nadpis2">
    <w:name w:val="heading 2"/>
    <w:basedOn w:val="Normln"/>
    <w:next w:val="Normln"/>
    <w:qFormat/>
    <w:rsid w:val="00DC691C"/>
    <w:pPr>
      <w:keepNext/>
      <w:outlineLvl w:val="1"/>
    </w:pPr>
    <w:rPr>
      <w:rFonts w:ascii="Arial" w:hAnsi="Arial" w:cs="Arial"/>
      <w:b/>
      <w:bCs/>
      <w:sz w:val="22"/>
    </w:rPr>
  </w:style>
  <w:style w:type="paragraph" w:styleId="Nadpis3">
    <w:name w:val="heading 3"/>
    <w:basedOn w:val="Normln"/>
    <w:next w:val="Normln"/>
    <w:link w:val="Nadpis3Char"/>
    <w:uiPriority w:val="9"/>
    <w:qFormat/>
    <w:rsid w:val="00DC691C"/>
    <w:pPr>
      <w:keepNext/>
      <w:outlineLvl w:val="2"/>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DC691C"/>
    <w:pPr>
      <w:jc w:val="center"/>
    </w:pPr>
    <w:rPr>
      <w:b/>
      <w:bCs/>
      <w:sz w:val="32"/>
    </w:rPr>
  </w:style>
  <w:style w:type="paragraph" w:styleId="Zkladntextodsazen">
    <w:name w:val="Body Text Indent"/>
    <w:basedOn w:val="Normln"/>
    <w:rsid w:val="00DC691C"/>
    <w:pPr>
      <w:ind w:left="2761" w:hanging="2041"/>
    </w:pPr>
    <w:rPr>
      <w:rFonts w:ascii="Arial" w:hAnsi="Arial" w:cs="Arial"/>
      <w:sz w:val="22"/>
    </w:rPr>
  </w:style>
  <w:style w:type="paragraph" w:styleId="Zkladntext2">
    <w:name w:val="Body Text 2"/>
    <w:basedOn w:val="Normln"/>
    <w:rsid w:val="00DC691C"/>
    <w:pPr>
      <w:overflowPunct w:val="0"/>
      <w:autoSpaceDE w:val="0"/>
      <w:autoSpaceDN w:val="0"/>
      <w:adjustRightInd w:val="0"/>
      <w:jc w:val="both"/>
    </w:pPr>
  </w:style>
  <w:style w:type="paragraph" w:styleId="Zkladntextodsazen2">
    <w:name w:val="Body Text Indent 2"/>
    <w:basedOn w:val="Normln"/>
    <w:link w:val="Zkladntextodsazen2Char"/>
    <w:rsid w:val="00DC691C"/>
    <w:pPr>
      <w:tabs>
        <w:tab w:val="left" w:pos="720"/>
      </w:tabs>
      <w:ind w:left="360" w:hanging="360"/>
      <w:jc w:val="both"/>
    </w:pPr>
    <w:rPr>
      <w:rFonts w:ascii="Arial" w:hAnsi="Arial" w:cs="Arial"/>
      <w:sz w:val="22"/>
    </w:rPr>
  </w:style>
  <w:style w:type="paragraph" w:styleId="Zkladntext">
    <w:name w:val="Body Text"/>
    <w:basedOn w:val="Normln"/>
    <w:rsid w:val="00DC691C"/>
    <w:rPr>
      <w:rFonts w:ascii="Arial" w:hAnsi="Arial" w:cs="Arial"/>
      <w:sz w:val="22"/>
    </w:rPr>
  </w:style>
  <w:style w:type="paragraph" w:styleId="Zkladntext3">
    <w:name w:val="Body Text 3"/>
    <w:basedOn w:val="Normln"/>
    <w:rsid w:val="00DC691C"/>
    <w:rPr>
      <w:rFonts w:ascii="Arial" w:hAnsi="Arial" w:cs="Arial"/>
      <w:color w:val="FF0000"/>
      <w:sz w:val="22"/>
    </w:rPr>
  </w:style>
  <w:style w:type="paragraph" w:styleId="Zkladntextodsazen3">
    <w:name w:val="Body Text Indent 3"/>
    <w:basedOn w:val="Normln"/>
    <w:rsid w:val="00DC691C"/>
    <w:pPr>
      <w:ind w:left="255" w:hanging="255"/>
    </w:pPr>
    <w:rPr>
      <w:rFonts w:ascii="Arial" w:hAnsi="Arial" w:cs="Arial"/>
      <w:sz w:val="22"/>
    </w:rPr>
  </w:style>
  <w:style w:type="character" w:customStyle="1" w:styleId="jmeno">
    <w:name w:val="jmeno"/>
    <w:basedOn w:val="Standardnpsmoodstavce"/>
    <w:rsid w:val="00DC691C"/>
  </w:style>
  <w:style w:type="paragraph" w:styleId="Zhlav">
    <w:name w:val="header"/>
    <w:basedOn w:val="Normln"/>
    <w:rsid w:val="00C20F2C"/>
    <w:pPr>
      <w:tabs>
        <w:tab w:val="center" w:pos="4536"/>
        <w:tab w:val="right" w:pos="9072"/>
      </w:tabs>
      <w:autoSpaceDE w:val="0"/>
      <w:autoSpaceDN w:val="0"/>
    </w:pPr>
    <w:rPr>
      <w:rFonts w:ascii="Formata" w:hAnsi="Formata" w:cs="Formata"/>
      <w:sz w:val="22"/>
      <w:szCs w:val="22"/>
    </w:rPr>
  </w:style>
  <w:style w:type="paragraph" w:styleId="Zpat">
    <w:name w:val="footer"/>
    <w:basedOn w:val="Normln"/>
    <w:rsid w:val="00887EB2"/>
    <w:pPr>
      <w:tabs>
        <w:tab w:val="center" w:pos="4536"/>
        <w:tab w:val="right" w:pos="9072"/>
      </w:tabs>
    </w:pPr>
  </w:style>
  <w:style w:type="paragraph" w:styleId="Normlnweb">
    <w:name w:val="Normal (Web)"/>
    <w:basedOn w:val="Normln"/>
    <w:rsid w:val="00034349"/>
    <w:pPr>
      <w:spacing w:before="100" w:beforeAutospacing="1" w:after="100" w:afterAutospacing="1"/>
    </w:pPr>
  </w:style>
  <w:style w:type="paragraph" w:styleId="Odstavecseseznamem">
    <w:name w:val="List Paragraph"/>
    <w:aliases w:val="Odstavec se seznamem a odrážkou,1 úroveň Odstavec se seznamem,List Paragraph (Czech Tourism)"/>
    <w:basedOn w:val="Normln"/>
    <w:link w:val="OdstavecseseznamemChar"/>
    <w:qFormat/>
    <w:rsid w:val="005E679B"/>
    <w:pPr>
      <w:ind w:left="720"/>
      <w:contextualSpacing/>
    </w:pPr>
  </w:style>
  <w:style w:type="character" w:customStyle="1" w:styleId="NzevChar">
    <w:name w:val="Název Char"/>
    <w:link w:val="Nzev"/>
    <w:rsid w:val="00D44692"/>
    <w:rPr>
      <w:b/>
      <w:bCs/>
      <w:sz w:val="32"/>
      <w:szCs w:val="24"/>
    </w:rPr>
  </w:style>
  <w:style w:type="character" w:styleId="Hypertextovodkaz">
    <w:name w:val="Hyperlink"/>
    <w:rsid w:val="00ED5088"/>
    <w:rPr>
      <w:color w:val="0000FF"/>
      <w:u w:val="single"/>
    </w:rPr>
  </w:style>
  <w:style w:type="character" w:customStyle="1" w:styleId="cssvizemail">
    <w:name w:val="cssvizemail"/>
    <w:rsid w:val="00ED5088"/>
  </w:style>
  <w:style w:type="character" w:styleId="Odkaznakoment">
    <w:name w:val="annotation reference"/>
    <w:uiPriority w:val="99"/>
    <w:unhideWhenUsed/>
    <w:rsid w:val="007E2AAC"/>
    <w:rPr>
      <w:sz w:val="16"/>
      <w:szCs w:val="16"/>
    </w:rPr>
  </w:style>
  <w:style w:type="paragraph" w:styleId="Textkomente">
    <w:name w:val="annotation text"/>
    <w:basedOn w:val="Normln"/>
    <w:link w:val="TextkomenteChar"/>
    <w:uiPriority w:val="99"/>
    <w:unhideWhenUsed/>
    <w:rsid w:val="00324E11"/>
    <w:rPr>
      <w:sz w:val="20"/>
      <w:szCs w:val="20"/>
    </w:rPr>
  </w:style>
  <w:style w:type="character" w:customStyle="1" w:styleId="TextkomenteChar">
    <w:name w:val="Text komentáře Char"/>
    <w:basedOn w:val="Standardnpsmoodstavce"/>
    <w:link w:val="Textkomente"/>
    <w:uiPriority w:val="99"/>
    <w:rsid w:val="00324E11"/>
  </w:style>
  <w:style w:type="paragraph" w:styleId="Pedmtkomente">
    <w:name w:val="annotation subject"/>
    <w:basedOn w:val="Textkomente"/>
    <w:next w:val="Textkomente"/>
    <w:link w:val="PedmtkomenteChar"/>
    <w:uiPriority w:val="99"/>
    <w:semiHidden/>
    <w:unhideWhenUsed/>
    <w:rsid w:val="00324E11"/>
    <w:rPr>
      <w:b/>
      <w:bCs/>
    </w:rPr>
  </w:style>
  <w:style w:type="character" w:customStyle="1" w:styleId="PedmtkomenteChar">
    <w:name w:val="Předmět komentáře Char"/>
    <w:link w:val="Pedmtkomente"/>
    <w:uiPriority w:val="99"/>
    <w:semiHidden/>
    <w:rsid w:val="00324E11"/>
    <w:rPr>
      <w:b/>
      <w:bCs/>
    </w:rPr>
  </w:style>
  <w:style w:type="paragraph" w:styleId="Textbubliny">
    <w:name w:val="Balloon Text"/>
    <w:basedOn w:val="Normln"/>
    <w:link w:val="TextbublinyChar"/>
    <w:uiPriority w:val="99"/>
    <w:semiHidden/>
    <w:unhideWhenUsed/>
    <w:rsid w:val="00324E11"/>
    <w:rPr>
      <w:rFonts w:ascii="Tahoma" w:hAnsi="Tahoma"/>
      <w:sz w:val="16"/>
      <w:szCs w:val="16"/>
    </w:rPr>
  </w:style>
  <w:style w:type="character" w:customStyle="1" w:styleId="TextbublinyChar">
    <w:name w:val="Text bubliny Char"/>
    <w:link w:val="Textbubliny"/>
    <w:uiPriority w:val="99"/>
    <w:semiHidden/>
    <w:rsid w:val="00324E11"/>
    <w:rPr>
      <w:rFonts w:ascii="Tahoma" w:hAnsi="Tahoma" w:cs="Tahoma"/>
      <w:sz w:val="16"/>
      <w:szCs w:val="16"/>
    </w:rPr>
  </w:style>
  <w:style w:type="paragraph" w:customStyle="1" w:styleId="dlo">
    <w:name w:val="dílo"/>
    <w:basedOn w:val="Odstavecseseznamem"/>
    <w:link w:val="dloChar"/>
    <w:qFormat/>
    <w:rsid w:val="005B567D"/>
    <w:pPr>
      <w:numPr>
        <w:ilvl w:val="1"/>
        <w:numId w:val="7"/>
      </w:numPr>
      <w:jc w:val="both"/>
    </w:pPr>
    <w:rPr>
      <w:rFonts w:ascii="Cambria" w:eastAsia="Calibri" w:hAnsi="Cambria"/>
      <w:color w:val="000000"/>
      <w:sz w:val="20"/>
      <w:szCs w:val="20"/>
    </w:rPr>
  </w:style>
  <w:style w:type="character" w:customStyle="1" w:styleId="dloChar">
    <w:name w:val="dílo Char"/>
    <w:link w:val="dlo"/>
    <w:locked/>
    <w:rsid w:val="005B567D"/>
    <w:rPr>
      <w:rFonts w:ascii="Cambria" w:eastAsia="Calibri" w:hAnsi="Cambria"/>
      <w:color w:val="000000"/>
    </w:rPr>
  </w:style>
  <w:style w:type="character" w:customStyle="1" w:styleId="OdstavecseseznamemChar">
    <w:name w:val="Odstavec se seznamem Char"/>
    <w:aliases w:val="Odstavec se seznamem a odrážkou Char,1 úroveň Odstavec se seznamem Char,List Paragraph (Czech Tourism) Char"/>
    <w:link w:val="Odstavecseseznamem"/>
    <w:uiPriority w:val="99"/>
    <w:locked/>
    <w:rsid w:val="00BD63D0"/>
    <w:rPr>
      <w:sz w:val="24"/>
      <w:szCs w:val="24"/>
    </w:rPr>
  </w:style>
  <w:style w:type="character" w:customStyle="1" w:styleId="cssviztel1">
    <w:name w:val="cssviztel1"/>
    <w:rsid w:val="004B3FBE"/>
    <w:rPr>
      <w:b w:val="0"/>
      <w:bCs w:val="0"/>
      <w:sz w:val="24"/>
      <w:szCs w:val="24"/>
    </w:rPr>
  </w:style>
  <w:style w:type="paragraph" w:styleId="Revize">
    <w:name w:val="Revision"/>
    <w:hidden/>
    <w:uiPriority w:val="99"/>
    <w:semiHidden/>
    <w:rsid w:val="00B02A17"/>
    <w:rPr>
      <w:sz w:val="24"/>
      <w:szCs w:val="24"/>
    </w:rPr>
  </w:style>
  <w:style w:type="paragraph" w:styleId="Rozloendokumentu">
    <w:name w:val="Document Map"/>
    <w:basedOn w:val="Normln"/>
    <w:link w:val="RozloendokumentuChar"/>
    <w:uiPriority w:val="99"/>
    <w:semiHidden/>
    <w:unhideWhenUsed/>
    <w:rsid w:val="00997CB3"/>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997CB3"/>
    <w:rPr>
      <w:rFonts w:ascii="Tahoma" w:hAnsi="Tahoma" w:cs="Tahoma"/>
      <w:sz w:val="16"/>
      <w:szCs w:val="16"/>
    </w:rPr>
  </w:style>
  <w:style w:type="paragraph" w:customStyle="1" w:styleId="Text">
    <w:name w:val="Text"/>
    <w:basedOn w:val="Normln"/>
    <w:uiPriority w:val="99"/>
    <w:rsid w:val="00BC3843"/>
    <w:pPr>
      <w:tabs>
        <w:tab w:val="left" w:pos="227"/>
      </w:tabs>
      <w:spacing w:line="220" w:lineRule="exact"/>
      <w:jc w:val="both"/>
    </w:pPr>
    <w:rPr>
      <w:color w:val="000000"/>
      <w:sz w:val="18"/>
      <w:szCs w:val="20"/>
      <w:lang w:val="en-US"/>
    </w:rPr>
  </w:style>
  <w:style w:type="paragraph" w:customStyle="1" w:styleId="Styl2">
    <w:name w:val="Styl2"/>
    <w:basedOn w:val="Normln"/>
    <w:next w:val="Normln"/>
    <w:rsid w:val="00B80F1D"/>
    <w:pPr>
      <w:overflowPunct w:val="0"/>
      <w:autoSpaceDE w:val="0"/>
      <w:autoSpaceDN w:val="0"/>
      <w:adjustRightInd w:val="0"/>
      <w:spacing w:after="120"/>
      <w:ind w:left="360" w:hanging="360"/>
      <w:jc w:val="both"/>
      <w:textAlignment w:val="baseline"/>
    </w:pPr>
    <w:rPr>
      <w:szCs w:val="20"/>
    </w:rPr>
  </w:style>
  <w:style w:type="character" w:customStyle="1" w:styleId="Styl5Char">
    <w:name w:val="Styl5 Char"/>
    <w:basedOn w:val="Standardnpsmoodstavce"/>
    <w:rsid w:val="00C74831"/>
    <w:rPr>
      <w:sz w:val="24"/>
      <w:lang w:val="cs-CZ" w:eastAsia="cs-CZ" w:bidi="ar-SA"/>
    </w:rPr>
  </w:style>
  <w:style w:type="character" w:customStyle="1" w:styleId="Zkladntextodsazen2Char">
    <w:name w:val="Základní text odsazený 2 Char"/>
    <w:basedOn w:val="Standardnpsmoodstavce"/>
    <w:link w:val="Zkladntextodsazen2"/>
    <w:rsid w:val="00723715"/>
    <w:rPr>
      <w:rFonts w:ascii="Arial" w:hAnsi="Arial" w:cs="Arial"/>
      <w:sz w:val="22"/>
      <w:szCs w:val="24"/>
    </w:rPr>
  </w:style>
  <w:style w:type="character" w:customStyle="1" w:styleId="Nadpis3Char">
    <w:name w:val="Nadpis 3 Char"/>
    <w:basedOn w:val="Standardnpsmoodstavce"/>
    <w:link w:val="Nadpis3"/>
    <w:uiPriority w:val="9"/>
    <w:rsid w:val="00295575"/>
    <w:rPr>
      <w:rFonts w:ascii="Arial" w:hAnsi="Arial" w:cs="Arial"/>
      <w:b/>
      <w:bCs/>
      <w:sz w:val="24"/>
      <w:szCs w:val="24"/>
    </w:rPr>
  </w:style>
  <w:style w:type="paragraph" w:styleId="Prosttext">
    <w:name w:val="Plain Text"/>
    <w:basedOn w:val="Normln"/>
    <w:link w:val="ProsttextChar"/>
    <w:uiPriority w:val="99"/>
    <w:unhideWhenUsed/>
    <w:rsid w:val="00DC377B"/>
    <w:rPr>
      <w:rFonts w:ascii="Calibri" w:eastAsiaTheme="minorHAnsi" w:hAnsi="Calibri" w:cs="Calibri"/>
      <w:sz w:val="22"/>
      <w:szCs w:val="22"/>
      <w:lang w:eastAsia="en-US"/>
    </w:rPr>
  </w:style>
  <w:style w:type="character" w:customStyle="1" w:styleId="ProsttextChar">
    <w:name w:val="Prostý text Char"/>
    <w:basedOn w:val="Standardnpsmoodstavce"/>
    <w:link w:val="Prosttext"/>
    <w:uiPriority w:val="99"/>
    <w:rsid w:val="00DC377B"/>
    <w:rPr>
      <w:rFonts w:ascii="Calibri" w:eastAsiaTheme="minorHAnsi" w:hAnsi="Calibri" w:cs="Calibri"/>
      <w:sz w:val="22"/>
      <w:szCs w:val="22"/>
      <w:lang w:eastAsia="en-US"/>
    </w:rPr>
  </w:style>
  <w:style w:type="character" w:customStyle="1" w:styleId="Nevyeenzmnka1">
    <w:name w:val="Nevyřešená zmínka1"/>
    <w:basedOn w:val="Standardnpsmoodstavce"/>
    <w:uiPriority w:val="99"/>
    <w:semiHidden/>
    <w:unhideWhenUsed/>
    <w:rsid w:val="006071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831336">
      <w:bodyDiv w:val="1"/>
      <w:marLeft w:val="0"/>
      <w:marRight w:val="0"/>
      <w:marTop w:val="0"/>
      <w:marBottom w:val="0"/>
      <w:divBdr>
        <w:top w:val="none" w:sz="0" w:space="0" w:color="auto"/>
        <w:left w:val="none" w:sz="0" w:space="0" w:color="auto"/>
        <w:bottom w:val="none" w:sz="0" w:space="0" w:color="auto"/>
        <w:right w:val="none" w:sz="0" w:space="0" w:color="auto"/>
      </w:divBdr>
    </w:div>
    <w:div w:id="1634367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XXXXX@XXXXXXX.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lektronicka.fakturace@dpo.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eduard.rucka@dpo.cz" TargetMode="Externa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7E917-4747-492F-9EA8-238C1475D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4030</Words>
  <Characters>23782</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27757</CharactersWithSpaces>
  <SharedDoc>false</SharedDoc>
  <HLinks>
    <vt:vector size="18" baseType="variant">
      <vt:variant>
        <vt:i4>4915312</vt:i4>
      </vt:variant>
      <vt:variant>
        <vt:i4>6</vt:i4>
      </vt:variant>
      <vt:variant>
        <vt:i4>0</vt:i4>
      </vt:variant>
      <vt:variant>
        <vt:i4>5</vt:i4>
      </vt:variant>
      <vt:variant>
        <vt:lpwstr>mailto:dispecinkCNGostrava@bonett.cz</vt:lpwstr>
      </vt:variant>
      <vt:variant>
        <vt:lpwstr/>
      </vt:variant>
      <vt:variant>
        <vt:i4>3473479</vt:i4>
      </vt:variant>
      <vt:variant>
        <vt:i4>3</vt:i4>
      </vt:variant>
      <vt:variant>
        <vt:i4>0</vt:i4>
      </vt:variant>
      <vt:variant>
        <vt:i4>5</vt:i4>
      </vt:variant>
      <vt:variant>
        <vt:lpwstr>mailto:elektronicka.fakturace@dpo.cz</vt:lpwstr>
      </vt:variant>
      <vt:variant>
        <vt:lpwstr/>
      </vt:variant>
      <vt:variant>
        <vt:i4>4915312</vt:i4>
      </vt:variant>
      <vt:variant>
        <vt:i4>0</vt:i4>
      </vt:variant>
      <vt:variant>
        <vt:i4>0</vt:i4>
      </vt:variant>
      <vt:variant>
        <vt:i4>5</vt:i4>
      </vt:variant>
      <vt:variant>
        <vt:lpwstr>mailto:dispecinkCNGostrava@bonett.cz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_</dc:creator>
  <cp:lastModifiedBy>Autor</cp:lastModifiedBy>
  <cp:revision>3</cp:revision>
  <cp:lastPrinted>2021-07-28T12:35:00Z</cp:lastPrinted>
  <dcterms:created xsi:type="dcterms:W3CDTF">2021-08-17T08:01:00Z</dcterms:created>
  <dcterms:modified xsi:type="dcterms:W3CDTF">2021-08-17T08:01:00Z</dcterms:modified>
</cp:coreProperties>
</file>